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Без интервала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ДОГОВІР</w:t>
      </w:r>
    </w:p>
    <w:p>
      <w:pPr>
        <w:pStyle w:val="Без интервала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 xml:space="preserve">на постачання природного газу № 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м</w:t>
      </w:r>
      <w:r>
        <w:rPr>
          <w:sz w:val="20"/>
          <w:szCs w:val="20"/>
          <w:rtl w:val="0"/>
        </w:rPr>
        <w:t xml:space="preserve">. </w:t>
      </w:r>
      <w:r>
        <w:rPr>
          <w:sz w:val="20"/>
          <w:szCs w:val="20"/>
          <w:rtl w:val="0"/>
        </w:rPr>
        <w:t>Київ</w:t>
        <w:tab/>
        <w:tab/>
        <w:tab/>
        <w:tab/>
        <w:tab/>
        <w:tab/>
        <w:tab/>
        <w:t xml:space="preserve">                                                «</w:t>
      </w:r>
      <w:r>
        <w:rPr>
          <w:sz w:val="20"/>
          <w:szCs w:val="20"/>
          <w:rtl w:val="0"/>
        </w:rPr>
        <w:t>_</w:t>
      </w:r>
      <w:r>
        <w:rPr>
          <w:sz w:val="20"/>
          <w:szCs w:val="20"/>
          <w:rtl w:val="0"/>
        </w:rPr>
        <w:t xml:space="preserve">» </w:t>
      </w:r>
      <w:r>
        <w:rPr>
          <w:sz w:val="20"/>
          <w:szCs w:val="20"/>
          <w:rtl w:val="0"/>
        </w:rPr>
        <w:t xml:space="preserve">_ 2024 </w:t>
      </w:r>
      <w:r>
        <w:rPr>
          <w:sz w:val="20"/>
          <w:szCs w:val="20"/>
          <w:rtl w:val="0"/>
        </w:rPr>
        <w:t>р</w:t>
      </w:r>
      <w:r>
        <w:rPr>
          <w:sz w:val="20"/>
          <w:szCs w:val="20"/>
          <w:rtl w:val="0"/>
        </w:rPr>
        <w:t>.</w:t>
      </w:r>
    </w:p>
    <w:p>
      <w:pPr>
        <w:pStyle w:val="Обычный"/>
        <w:jc w:val="both"/>
        <w:rPr>
          <w:sz w:val="20"/>
          <w:szCs w:val="20"/>
        </w:rPr>
      </w:pPr>
    </w:p>
    <w:p>
      <w:pPr>
        <w:pStyle w:val="Обычный"/>
        <w:ind w:firstLine="426"/>
        <w:jc w:val="both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Товариство з обмеженою відповідальністю «</w:t>
      </w:r>
      <w:r>
        <w:rPr>
          <w:b w:val="1"/>
          <w:bCs w:val="1"/>
          <w:sz w:val="20"/>
          <w:szCs w:val="20"/>
          <w:rtl w:val="0"/>
        </w:rPr>
        <w:t>М</w:t>
      </w:r>
      <w:r>
        <w:rPr>
          <w:b w:val="1"/>
          <w:bCs w:val="1"/>
          <w:sz w:val="20"/>
          <w:szCs w:val="20"/>
          <w:rtl w:val="0"/>
        </w:rPr>
        <w:t>.</w:t>
      </w:r>
      <w:r>
        <w:rPr>
          <w:b w:val="1"/>
          <w:bCs w:val="1"/>
          <w:sz w:val="20"/>
          <w:szCs w:val="20"/>
          <w:rtl w:val="0"/>
        </w:rPr>
        <w:t>Т</w:t>
      </w:r>
      <w:r>
        <w:rPr>
          <w:b w:val="1"/>
          <w:bCs w:val="1"/>
          <w:sz w:val="20"/>
          <w:szCs w:val="20"/>
          <w:rtl w:val="0"/>
        </w:rPr>
        <w:t xml:space="preserve">. </w:t>
      </w:r>
      <w:r>
        <w:rPr>
          <w:b w:val="1"/>
          <w:bCs w:val="1"/>
          <w:sz w:val="20"/>
          <w:szCs w:val="20"/>
          <w:rtl w:val="0"/>
        </w:rPr>
        <w:t>Транс»</w:t>
      </w:r>
      <w:r>
        <w:rPr>
          <w:b w:val="1"/>
          <w:bCs w:val="1"/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 xml:space="preserve">як суб’єкт ринку природного газу має </w:t>
      </w:r>
      <w:r>
        <w:rPr>
          <w:b w:val="1"/>
          <w:bCs w:val="1"/>
          <w:sz w:val="20"/>
          <w:szCs w:val="20"/>
          <w:rtl w:val="0"/>
        </w:rPr>
        <w:t>ЕІС</w:t>
      </w:r>
      <w:r>
        <w:rPr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 xml:space="preserve">код </w:t>
      </w:r>
      <w:r>
        <w:rPr>
          <w:b w:val="1"/>
          <w:bCs w:val="1"/>
          <w:sz w:val="20"/>
          <w:szCs w:val="20"/>
          <w:rtl w:val="0"/>
        </w:rPr>
        <w:t>_________________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sz w:val="20"/>
          <w:szCs w:val="20"/>
          <w:rtl w:val="0"/>
        </w:rPr>
        <w:t>та здійснює діяльність на підставі ліцензії</w:t>
      </w: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на постачання природного газу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 xml:space="preserve">має статус платника податку на загальних умовах </w:t>
      </w:r>
      <w:r>
        <w:rPr>
          <w:b w:val="1"/>
          <w:bCs w:val="1"/>
          <w:sz w:val="20"/>
          <w:szCs w:val="20"/>
          <w:rtl w:val="0"/>
        </w:rPr>
        <w:t>(</w:t>
      </w:r>
      <w:r>
        <w:rPr>
          <w:sz w:val="20"/>
          <w:szCs w:val="20"/>
          <w:rtl w:val="0"/>
        </w:rPr>
        <w:t xml:space="preserve">далі – </w:t>
      </w:r>
      <w:r>
        <w:rPr>
          <w:b w:val="1"/>
          <w:bCs w:val="1"/>
          <w:sz w:val="20"/>
          <w:szCs w:val="20"/>
          <w:rtl w:val="0"/>
        </w:rPr>
        <w:t>Постачальник</w:t>
      </w:r>
      <w:r>
        <w:rPr>
          <w:sz w:val="20"/>
          <w:szCs w:val="20"/>
          <w:rtl w:val="0"/>
        </w:rPr>
        <w:t xml:space="preserve">), </w:t>
      </w:r>
      <w:r>
        <w:rPr>
          <w:sz w:val="20"/>
          <w:szCs w:val="20"/>
          <w:rtl w:val="0"/>
        </w:rPr>
        <w:t xml:space="preserve">в особі  директора </w:t>
      </w:r>
      <w:r>
        <w:rPr>
          <w:sz w:val="20"/>
          <w:szCs w:val="20"/>
          <w:rtl w:val="0"/>
        </w:rPr>
        <w:t>Кислейка Михайла Вікторовича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 xml:space="preserve">який діє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на підставі Статуту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з однієї сторони і</w:t>
      </w:r>
      <w:r>
        <w:rPr>
          <w:sz w:val="20"/>
          <w:szCs w:val="20"/>
          <w:rtl w:val="0"/>
        </w:rPr>
        <w:t xml:space="preserve"> </w:t>
      </w:r>
    </w:p>
    <w:p>
      <w:pPr>
        <w:pStyle w:val="Обычный"/>
        <w:jc w:val="both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        Товариство з обмеженою відповідальністю «</w:t>
      </w:r>
      <w:r>
        <w:rPr>
          <w:b w:val="1"/>
          <w:bCs w:val="1"/>
          <w:sz w:val="20"/>
          <w:szCs w:val="20"/>
          <w:rtl w:val="0"/>
        </w:rPr>
        <w:t>_____</w:t>
      </w:r>
      <w:r>
        <w:rPr>
          <w:b w:val="1"/>
          <w:bCs w:val="1"/>
          <w:sz w:val="20"/>
          <w:szCs w:val="20"/>
          <w:rtl w:val="0"/>
        </w:rPr>
        <w:t>»</w:t>
      </w:r>
      <w:r>
        <w:rPr>
          <w:b w:val="1"/>
          <w:bCs w:val="1"/>
          <w:sz w:val="20"/>
          <w:szCs w:val="20"/>
          <w:rtl w:val="0"/>
        </w:rPr>
        <w:t>,</w:t>
      </w:r>
      <w:r>
        <w:rPr>
          <w:sz w:val="20"/>
          <w:szCs w:val="20"/>
          <w:rtl w:val="0"/>
          <w:lang w:val="ru-RU"/>
        </w:rPr>
        <w:t> </w:t>
      </w:r>
      <w:r>
        <w:rPr>
          <w:sz w:val="20"/>
          <w:szCs w:val="20"/>
          <w:rtl w:val="0"/>
        </w:rPr>
        <w:t xml:space="preserve">в особі директора </w:t>
      </w:r>
      <w:r>
        <w:rPr>
          <w:sz w:val="20"/>
          <w:szCs w:val="20"/>
          <w:rtl w:val="0"/>
        </w:rPr>
        <w:t xml:space="preserve">__________________, </w:t>
      </w:r>
      <w:r>
        <w:rPr>
          <w:sz w:val="20"/>
          <w:szCs w:val="20"/>
          <w:rtl w:val="0"/>
        </w:rPr>
        <w:t>що діє на підставі</w:t>
      </w:r>
      <w:r>
        <w:rPr>
          <w:sz w:val="20"/>
          <w:szCs w:val="20"/>
          <w:rtl w:val="0"/>
          <w:lang w:val="ru-RU"/>
        </w:rPr>
        <w:t> </w:t>
      </w:r>
      <w:r>
        <w:rPr>
          <w:sz w:val="20"/>
          <w:szCs w:val="20"/>
          <w:rtl w:val="0"/>
        </w:rPr>
        <w:t xml:space="preserve"> Статуту</w:t>
      </w:r>
      <w:r>
        <w:rPr>
          <w:sz w:val="20"/>
          <w:szCs w:val="20"/>
          <w:rtl w:val="0"/>
        </w:rPr>
        <w:t>,</w:t>
      </w:r>
      <w:r>
        <w:rPr>
          <w:sz w:val="20"/>
          <w:szCs w:val="20"/>
          <w:rtl w:val="0"/>
        </w:rPr>
        <w:t xml:space="preserve">з іншої сторони </w:t>
      </w:r>
      <w:r>
        <w:rPr>
          <w:sz w:val="20"/>
          <w:szCs w:val="20"/>
          <w:rtl w:val="0"/>
        </w:rPr>
        <w:t>(</w:t>
      </w:r>
      <w:r>
        <w:rPr>
          <w:sz w:val="20"/>
          <w:szCs w:val="20"/>
          <w:rtl w:val="0"/>
        </w:rPr>
        <w:t>далі – Сторони</w:t>
      </w:r>
      <w:r>
        <w:rPr>
          <w:sz w:val="20"/>
          <w:szCs w:val="20"/>
          <w:rtl w:val="0"/>
        </w:rPr>
        <w:t xml:space="preserve">) </w:t>
      </w:r>
      <w:r>
        <w:rPr>
          <w:sz w:val="20"/>
          <w:szCs w:val="20"/>
          <w:rtl w:val="0"/>
        </w:rPr>
        <w:t xml:space="preserve">керуючись Законом України «Про ринок природного газу» від </w:t>
      </w:r>
      <w:r>
        <w:rPr>
          <w:sz w:val="20"/>
          <w:szCs w:val="20"/>
          <w:rtl w:val="0"/>
        </w:rPr>
        <w:t xml:space="preserve">09.04.15., </w:t>
      </w:r>
      <w:r>
        <w:rPr>
          <w:sz w:val="20"/>
          <w:szCs w:val="20"/>
          <w:rtl w:val="0"/>
        </w:rPr>
        <w:t>Правилами постачання природного газу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 xml:space="preserve">які затверджені постановою НКРЕКП від </w:t>
      </w:r>
      <w:r>
        <w:rPr>
          <w:sz w:val="20"/>
          <w:szCs w:val="20"/>
          <w:rtl w:val="0"/>
        </w:rPr>
        <w:t xml:space="preserve">30.09.15. </w:t>
      </w:r>
      <w:r>
        <w:rPr>
          <w:sz w:val="20"/>
          <w:szCs w:val="20"/>
          <w:rtl w:val="0"/>
        </w:rPr>
        <w:t xml:space="preserve">№ </w:t>
      </w:r>
      <w:r>
        <w:rPr>
          <w:sz w:val="20"/>
          <w:szCs w:val="20"/>
          <w:rtl w:val="0"/>
        </w:rPr>
        <w:t xml:space="preserve">2496, </w:t>
      </w:r>
      <w:r>
        <w:rPr>
          <w:sz w:val="20"/>
          <w:szCs w:val="20"/>
          <w:rtl w:val="0"/>
        </w:rPr>
        <w:t xml:space="preserve">зареєстрованої в Міністерстві юстиції України </w:t>
      </w:r>
      <w:r>
        <w:rPr>
          <w:sz w:val="20"/>
          <w:szCs w:val="20"/>
          <w:rtl w:val="0"/>
        </w:rPr>
        <w:t xml:space="preserve">06.11.15. </w:t>
      </w:r>
      <w:r>
        <w:rPr>
          <w:sz w:val="20"/>
          <w:szCs w:val="20"/>
          <w:rtl w:val="0"/>
        </w:rPr>
        <w:t xml:space="preserve">за № </w:t>
      </w:r>
      <w:r>
        <w:rPr>
          <w:sz w:val="20"/>
          <w:szCs w:val="20"/>
          <w:rtl w:val="0"/>
        </w:rPr>
        <w:t xml:space="preserve">1382/27827 </w:t>
      </w:r>
      <w:r>
        <w:rPr>
          <w:sz w:val="20"/>
          <w:szCs w:val="20"/>
          <w:rtl w:val="0"/>
        </w:rPr>
        <w:t>та іншими нормативно</w:t>
      </w:r>
      <w:r>
        <w:rPr>
          <w:sz w:val="20"/>
          <w:szCs w:val="20"/>
          <w:rtl w:val="0"/>
        </w:rPr>
        <w:t>-</w:t>
      </w:r>
      <w:r>
        <w:rPr>
          <w:sz w:val="20"/>
          <w:szCs w:val="20"/>
          <w:rtl w:val="0"/>
        </w:rPr>
        <w:t>правовими актами чинного законодавства України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уклали цей Договір про наступне</w:t>
      </w:r>
      <w:r>
        <w:rPr>
          <w:sz w:val="20"/>
          <w:szCs w:val="20"/>
          <w:rtl w:val="0"/>
        </w:rPr>
        <w:t>:</w:t>
      </w:r>
    </w:p>
    <w:p>
      <w:pPr>
        <w:pStyle w:val="Без интервала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Предмет Договору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1.1. </w:t>
      </w:r>
      <w:r>
        <w:rPr>
          <w:rFonts w:ascii="Times New Roman" w:hAnsi="Times New Roman" w:hint="default"/>
          <w:sz w:val="20"/>
          <w:szCs w:val="20"/>
          <w:rtl w:val="0"/>
        </w:rPr>
        <w:t>За цим Договором Постачальник зобов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язаний поставити Споживачу природний газ у необхідних для Споживача об’ємах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обсягах</w:t>
      </w:r>
      <w:r>
        <w:rPr>
          <w:rFonts w:ascii="Times New Roman" w:hAnsi="Times New Roman"/>
          <w:sz w:val="20"/>
          <w:szCs w:val="20"/>
          <w:rtl w:val="0"/>
        </w:rPr>
        <w:t xml:space="preserve">), </w:t>
      </w:r>
      <w:r>
        <w:rPr>
          <w:rFonts w:ascii="Times New Roman" w:hAnsi="Times New Roman" w:hint="default"/>
          <w:sz w:val="20"/>
          <w:szCs w:val="20"/>
          <w:rtl w:val="0"/>
        </w:rPr>
        <w:t>а Споживач зобов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язаний своєчасно оплачувати Постачальнику вартість природного газу у розмірі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строки та порядку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визначені умовами цього Договору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1.2. </w:t>
      </w:r>
      <w:r>
        <w:rPr>
          <w:sz w:val="20"/>
          <w:szCs w:val="20"/>
          <w:rtl w:val="0"/>
        </w:rPr>
        <w:t>Передача газу за цим Договором здійснюється на межах балансової належності об</w:t>
      </w:r>
      <w:r>
        <w:rPr>
          <w:sz w:val="20"/>
          <w:szCs w:val="20"/>
          <w:rtl w:val="0"/>
        </w:rPr>
        <w:t>'</w:t>
      </w:r>
      <w:r>
        <w:rPr>
          <w:sz w:val="20"/>
          <w:szCs w:val="20"/>
          <w:rtl w:val="0"/>
        </w:rPr>
        <w:t xml:space="preserve">єктів Споживача відповідно до актів розмежування ділянок обслуговування </w:t>
      </w:r>
      <w:r>
        <w:rPr>
          <w:sz w:val="20"/>
          <w:szCs w:val="20"/>
          <w:rtl w:val="0"/>
        </w:rPr>
        <w:t>(</w:t>
      </w:r>
      <w:r>
        <w:rPr>
          <w:sz w:val="20"/>
          <w:szCs w:val="20"/>
          <w:rtl w:val="0"/>
        </w:rPr>
        <w:t>далі – пункти призначення</w:t>
      </w:r>
      <w:r>
        <w:rPr>
          <w:sz w:val="20"/>
          <w:szCs w:val="20"/>
          <w:rtl w:val="0"/>
        </w:rPr>
        <w:t xml:space="preserve">). 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1.3. </w:t>
      </w:r>
      <w:r>
        <w:rPr>
          <w:sz w:val="20"/>
          <w:szCs w:val="20"/>
          <w:rtl w:val="0"/>
        </w:rPr>
        <w:t>Газорозподільне</w:t>
      </w:r>
      <w:r>
        <w:rPr>
          <w:sz w:val="20"/>
          <w:szCs w:val="20"/>
          <w:rtl w:val="0"/>
        </w:rPr>
        <w:t>/</w:t>
      </w:r>
      <w:r>
        <w:rPr>
          <w:sz w:val="20"/>
          <w:szCs w:val="20"/>
          <w:rtl w:val="0"/>
        </w:rPr>
        <w:t>Газотранспортне підприємство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через газові мережі якого Постачальник постачає газ Споживачеві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забезпечує розподіл</w:t>
      </w:r>
      <w:r>
        <w:rPr>
          <w:sz w:val="20"/>
          <w:szCs w:val="20"/>
          <w:rtl w:val="0"/>
        </w:rPr>
        <w:t xml:space="preserve">/ </w:t>
      </w:r>
      <w:r>
        <w:rPr>
          <w:sz w:val="20"/>
          <w:szCs w:val="20"/>
          <w:rtl w:val="0"/>
        </w:rPr>
        <w:t>транспортування газу до пунктів призначення з гарантованим рівнем надійності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безпеки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якості та величини його тиску</w:t>
      </w:r>
      <w:r>
        <w:rPr>
          <w:sz w:val="20"/>
          <w:szCs w:val="20"/>
          <w:rtl w:val="0"/>
        </w:rPr>
        <w:t xml:space="preserve">. </w:t>
      </w:r>
      <w:r>
        <w:rPr>
          <w:sz w:val="20"/>
          <w:szCs w:val="20"/>
          <w:rtl w:val="0"/>
        </w:rPr>
        <w:t>Взаємовідносини між Постачальником та Газорозподільним</w:t>
      </w:r>
      <w:r>
        <w:rPr>
          <w:sz w:val="20"/>
          <w:szCs w:val="20"/>
          <w:rtl w:val="0"/>
        </w:rPr>
        <w:t>/</w:t>
      </w:r>
      <w:r>
        <w:rPr>
          <w:sz w:val="20"/>
          <w:szCs w:val="20"/>
          <w:rtl w:val="0"/>
        </w:rPr>
        <w:t>Газотранспортним підприємством у частині розподілу</w:t>
      </w:r>
      <w:r>
        <w:rPr>
          <w:sz w:val="20"/>
          <w:szCs w:val="20"/>
          <w:rtl w:val="0"/>
        </w:rPr>
        <w:t>/</w:t>
      </w:r>
      <w:r>
        <w:rPr>
          <w:sz w:val="20"/>
          <w:szCs w:val="20"/>
          <w:rtl w:val="0"/>
        </w:rPr>
        <w:t>транспортування газу до пунктів призначення регулюються окремим договором на розподіл</w:t>
      </w:r>
      <w:r>
        <w:rPr>
          <w:sz w:val="20"/>
          <w:szCs w:val="20"/>
          <w:rtl w:val="0"/>
        </w:rPr>
        <w:t>/</w:t>
      </w:r>
      <w:r>
        <w:rPr>
          <w:sz w:val="20"/>
          <w:szCs w:val="20"/>
          <w:rtl w:val="0"/>
        </w:rPr>
        <w:t>транспортування природного газу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укладеним між Постачальником та Газорозподільним</w:t>
      </w:r>
      <w:r>
        <w:rPr>
          <w:sz w:val="20"/>
          <w:szCs w:val="20"/>
          <w:rtl w:val="0"/>
        </w:rPr>
        <w:t>/</w:t>
      </w:r>
      <w:r>
        <w:rPr>
          <w:sz w:val="20"/>
          <w:szCs w:val="20"/>
          <w:rtl w:val="0"/>
        </w:rPr>
        <w:t>Газотранспортним підприємством</w:t>
      </w:r>
      <w:r>
        <w:rPr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1.4. </w:t>
      </w:r>
      <w:r>
        <w:rPr>
          <w:rFonts w:ascii="Times New Roman" w:hAnsi="Times New Roman" w:hint="default"/>
          <w:sz w:val="20"/>
          <w:szCs w:val="20"/>
          <w:rtl w:val="0"/>
        </w:rPr>
        <w:t>Підставою для постачання природного газу Споживачу є</w:t>
      </w:r>
      <w:r>
        <w:rPr>
          <w:rFonts w:ascii="Times New Roman" w:hAnsi="Times New Roman"/>
          <w:sz w:val="20"/>
          <w:szCs w:val="20"/>
          <w:rtl w:val="0"/>
        </w:rPr>
        <w:t>: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1.4.1. </w:t>
      </w:r>
      <w:r>
        <w:rPr>
          <w:rFonts w:ascii="Times New Roman" w:hAnsi="Times New Roman" w:hint="default"/>
          <w:sz w:val="20"/>
          <w:szCs w:val="20"/>
          <w:rtl w:val="0"/>
        </w:rPr>
        <w:t>Наявність у Споживача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об’єкт якого підключений до газорозподільної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газотранспортної системи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укладених договорів</w:t>
      </w:r>
      <w:r>
        <w:rPr>
          <w:rFonts w:ascii="Times New Roman" w:hAnsi="Times New Roman"/>
          <w:sz w:val="20"/>
          <w:szCs w:val="20"/>
          <w:rtl w:val="0"/>
        </w:rPr>
        <w:t>: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-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з Оператором ГРМ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облгаз</w:t>
      </w:r>
      <w:r>
        <w:rPr>
          <w:rFonts w:ascii="Times New Roman" w:hAnsi="Times New Roman"/>
          <w:sz w:val="20"/>
          <w:szCs w:val="20"/>
          <w:rtl w:val="0"/>
        </w:rPr>
        <w:t xml:space="preserve">) -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договір № </w:t>
      </w:r>
      <w:r>
        <w:rPr>
          <w:rFonts w:ascii="Times New Roman" w:hAnsi="Times New Roman"/>
          <w:sz w:val="20"/>
          <w:szCs w:val="20"/>
          <w:rtl w:val="0"/>
        </w:rPr>
        <w:t xml:space="preserve">________________________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від </w:t>
      </w:r>
      <w:r>
        <w:rPr>
          <w:rFonts w:ascii="Times New Roman" w:hAnsi="Times New Roman"/>
          <w:sz w:val="20"/>
          <w:szCs w:val="20"/>
          <w:rtl w:val="0"/>
        </w:rPr>
        <w:t xml:space="preserve">___________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укладений з </w:t>
      </w:r>
      <w:r>
        <w:rPr>
          <w:rFonts w:ascii="Times New Roman" w:hAnsi="Times New Roman"/>
          <w:sz w:val="20"/>
          <w:szCs w:val="20"/>
          <w:rtl w:val="0"/>
        </w:rPr>
        <w:t xml:space="preserve">__________________________ 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ЄДРПОУ </w:t>
      </w:r>
      <w:r>
        <w:rPr>
          <w:rFonts w:ascii="Times New Roman" w:hAnsi="Times New Roman"/>
          <w:sz w:val="20"/>
          <w:szCs w:val="20"/>
          <w:rtl w:val="0"/>
        </w:rPr>
        <w:t xml:space="preserve">____________, </w:t>
      </w:r>
      <w:r>
        <w:rPr>
          <w:rFonts w:ascii="Times New Roman" w:hAnsi="Times New Roman" w:hint="default"/>
          <w:sz w:val="20"/>
          <w:szCs w:val="20"/>
          <w:rtl w:val="0"/>
        </w:rPr>
        <w:t>термін дії якого з «</w:t>
      </w:r>
      <w:r>
        <w:rPr>
          <w:rFonts w:ascii="Times New Roman" w:hAnsi="Times New Roman"/>
          <w:sz w:val="20"/>
          <w:szCs w:val="20"/>
          <w:rtl w:val="0"/>
        </w:rPr>
        <w:t>___</w:t>
      </w:r>
      <w:r>
        <w:rPr>
          <w:rFonts w:ascii="Times New Roman" w:hAnsi="Times New Roman" w:hint="default"/>
          <w:sz w:val="20"/>
          <w:szCs w:val="20"/>
          <w:rtl w:val="0"/>
        </w:rPr>
        <w:t xml:space="preserve">» </w:t>
      </w:r>
      <w:r>
        <w:rPr>
          <w:rFonts w:ascii="Times New Roman" w:hAnsi="Times New Roman"/>
          <w:sz w:val="20"/>
          <w:szCs w:val="20"/>
          <w:rtl w:val="0"/>
        </w:rPr>
        <w:t>________ 20__</w:t>
      </w:r>
      <w:r>
        <w:rPr>
          <w:rFonts w:ascii="Times New Roman" w:hAnsi="Times New Roman" w:hint="default"/>
          <w:sz w:val="20"/>
          <w:szCs w:val="20"/>
          <w:rtl w:val="0"/>
        </w:rPr>
        <w:t>р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>по «</w:t>
      </w:r>
      <w:r>
        <w:rPr>
          <w:rFonts w:ascii="Times New Roman" w:hAnsi="Times New Roman"/>
          <w:sz w:val="20"/>
          <w:szCs w:val="20"/>
          <w:rtl w:val="0"/>
        </w:rPr>
        <w:t>__</w:t>
      </w:r>
      <w:r>
        <w:rPr>
          <w:rFonts w:ascii="Times New Roman" w:hAnsi="Times New Roman" w:hint="default"/>
          <w:sz w:val="20"/>
          <w:szCs w:val="20"/>
          <w:rtl w:val="0"/>
        </w:rPr>
        <w:t xml:space="preserve">» </w:t>
      </w:r>
      <w:r>
        <w:rPr>
          <w:rFonts w:ascii="Times New Roman" w:hAnsi="Times New Roman"/>
          <w:sz w:val="20"/>
          <w:szCs w:val="20"/>
          <w:rtl w:val="0"/>
        </w:rPr>
        <w:t>___________ 20__</w:t>
      </w:r>
      <w:r>
        <w:rPr>
          <w:rFonts w:ascii="Times New Roman" w:hAnsi="Times New Roman" w:hint="default"/>
          <w:sz w:val="20"/>
          <w:szCs w:val="20"/>
          <w:rtl w:val="0"/>
        </w:rPr>
        <w:t>р</w:t>
      </w:r>
      <w:r>
        <w:rPr>
          <w:rFonts w:ascii="Times New Roman" w:hAnsi="Times New Roman"/>
          <w:sz w:val="20"/>
          <w:szCs w:val="20"/>
          <w:rtl w:val="0"/>
        </w:rPr>
        <w:t>.;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1.4.2.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Наявність підтвердженого місячного обсягу природного газу на відповідний період для потреб Споживача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далі – підтверджені обсяги</w:t>
      </w:r>
      <w:r>
        <w:rPr>
          <w:rFonts w:ascii="Times New Roman" w:hAnsi="Times New Roman"/>
          <w:sz w:val="20"/>
          <w:szCs w:val="20"/>
          <w:rtl w:val="0"/>
        </w:rPr>
        <w:t xml:space="preserve">). 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1.4.3.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Відсутність простроченої заборгованості Споживача за поставлений природний газ перед діючим постачальником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за його наявності</w:t>
      </w:r>
      <w:r>
        <w:rPr>
          <w:rFonts w:ascii="Times New Roman" w:hAnsi="Times New Roman"/>
          <w:sz w:val="20"/>
          <w:szCs w:val="20"/>
          <w:rtl w:val="0"/>
        </w:rPr>
        <w:t xml:space="preserve">), </w:t>
      </w:r>
      <w:r>
        <w:rPr>
          <w:rFonts w:ascii="Times New Roman" w:hAnsi="Times New Roman" w:hint="default"/>
          <w:sz w:val="20"/>
          <w:szCs w:val="20"/>
          <w:rtl w:val="0"/>
        </w:rPr>
        <w:t>що підтверджується письмовою довідкою такого постачальника або складеним з ним актом звірки взаєморозрахунків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1.5. </w:t>
      </w:r>
      <w:r>
        <w:rPr>
          <w:rFonts w:ascii="Times New Roman" w:hAnsi="Times New Roman" w:hint="default"/>
          <w:sz w:val="20"/>
          <w:szCs w:val="20"/>
          <w:rtl w:val="0"/>
        </w:rPr>
        <w:t>Відносини Сторін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є предметом цього Договору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але не врегульовані ним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регулюються Законом України «Про ринок природного газу»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Правилами постачання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Кодексом газотранспортної системи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затвердженим постановою НКРЕКП від </w:t>
      </w:r>
      <w:r>
        <w:rPr>
          <w:rFonts w:ascii="Times New Roman" w:hAnsi="Times New Roman"/>
          <w:sz w:val="20"/>
          <w:szCs w:val="20"/>
          <w:rtl w:val="0"/>
        </w:rPr>
        <w:t xml:space="preserve">30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вересня </w:t>
      </w:r>
      <w:r>
        <w:rPr>
          <w:rFonts w:ascii="Times New Roman" w:hAnsi="Times New Roman"/>
          <w:sz w:val="20"/>
          <w:szCs w:val="20"/>
          <w:rtl w:val="0"/>
        </w:rPr>
        <w:t xml:space="preserve">2015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року № </w:t>
      </w:r>
      <w:r>
        <w:rPr>
          <w:rFonts w:ascii="Times New Roman" w:hAnsi="Times New Roman"/>
          <w:sz w:val="20"/>
          <w:szCs w:val="20"/>
          <w:rtl w:val="0"/>
        </w:rPr>
        <w:t xml:space="preserve">2493, </w:t>
      </w:r>
      <w:r>
        <w:rPr>
          <w:rFonts w:ascii="Times New Roman" w:hAnsi="Times New Roman" w:hint="default"/>
          <w:sz w:val="20"/>
          <w:szCs w:val="20"/>
          <w:rtl w:val="0"/>
        </w:rPr>
        <w:t>Кодексом газорозподільних систем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затвердженим постановою НКРЕКП від </w:t>
      </w:r>
      <w:r>
        <w:rPr>
          <w:rFonts w:ascii="Times New Roman" w:hAnsi="Times New Roman"/>
          <w:sz w:val="20"/>
          <w:szCs w:val="20"/>
          <w:rtl w:val="0"/>
        </w:rPr>
        <w:t xml:space="preserve">30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вересня </w:t>
      </w:r>
      <w:r>
        <w:rPr>
          <w:rFonts w:ascii="Times New Roman" w:hAnsi="Times New Roman"/>
          <w:sz w:val="20"/>
          <w:szCs w:val="20"/>
          <w:rtl w:val="0"/>
        </w:rPr>
        <w:t xml:space="preserve">2015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року № </w:t>
      </w:r>
      <w:r>
        <w:rPr>
          <w:rFonts w:ascii="Times New Roman" w:hAnsi="Times New Roman"/>
          <w:sz w:val="20"/>
          <w:szCs w:val="20"/>
          <w:rtl w:val="0"/>
        </w:rPr>
        <w:t xml:space="preserve">2494. </w:t>
      </w:r>
      <w:r>
        <w:rPr>
          <w:rFonts w:ascii="Times New Roman" w:hAnsi="Times New Roman" w:hint="default"/>
          <w:sz w:val="20"/>
          <w:szCs w:val="20"/>
          <w:rtl w:val="0"/>
        </w:rPr>
        <w:t>та іншими законодавчими актами України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Обсяги та порядок постачання газу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2.1. </w:t>
      </w:r>
      <w:r>
        <w:rPr>
          <w:rFonts w:ascii="Times New Roman" w:hAnsi="Times New Roman" w:hint="default"/>
          <w:sz w:val="20"/>
          <w:szCs w:val="20"/>
          <w:rtl w:val="0"/>
        </w:rPr>
        <w:t>Постачальник постачає Споживачу з «</w:t>
      </w:r>
      <w:r>
        <w:rPr>
          <w:rFonts w:ascii="Times New Roman" w:hAnsi="Times New Roman"/>
          <w:sz w:val="20"/>
          <w:szCs w:val="20"/>
          <w:rtl w:val="0"/>
        </w:rPr>
        <w:t>01</w:t>
      </w:r>
      <w:r>
        <w:rPr>
          <w:rFonts w:ascii="Times New Roman" w:hAnsi="Times New Roman" w:hint="default"/>
          <w:sz w:val="20"/>
          <w:szCs w:val="20"/>
          <w:rtl w:val="0"/>
        </w:rPr>
        <w:t xml:space="preserve">» </w:t>
      </w:r>
      <w:r>
        <w:rPr>
          <w:rFonts w:ascii="Times New Roman" w:hAnsi="Times New Roman"/>
          <w:sz w:val="20"/>
          <w:szCs w:val="20"/>
          <w:rtl w:val="0"/>
        </w:rPr>
        <w:t xml:space="preserve">_______ 2024 </w:t>
      </w:r>
      <w:r>
        <w:rPr>
          <w:rFonts w:ascii="Times New Roman" w:hAnsi="Times New Roman" w:hint="default"/>
          <w:sz w:val="20"/>
          <w:szCs w:val="20"/>
          <w:rtl w:val="0"/>
        </w:rPr>
        <w:t>р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>по  «</w:t>
      </w:r>
      <w:r>
        <w:rPr>
          <w:rFonts w:ascii="Times New Roman" w:hAnsi="Times New Roman"/>
          <w:sz w:val="20"/>
          <w:szCs w:val="20"/>
          <w:rtl w:val="0"/>
        </w:rPr>
        <w:t>31</w:t>
      </w:r>
      <w:r>
        <w:rPr>
          <w:rFonts w:ascii="Times New Roman" w:hAnsi="Times New Roman" w:hint="default"/>
          <w:sz w:val="20"/>
          <w:szCs w:val="20"/>
          <w:rtl w:val="0"/>
        </w:rPr>
        <w:t xml:space="preserve">» грудня </w:t>
      </w:r>
      <w:r>
        <w:rPr>
          <w:rFonts w:ascii="Times New Roman" w:hAnsi="Times New Roman"/>
          <w:sz w:val="20"/>
          <w:szCs w:val="20"/>
          <w:rtl w:val="0"/>
        </w:rPr>
        <w:t xml:space="preserve">2024 </w:t>
      </w:r>
      <w:r>
        <w:rPr>
          <w:rFonts w:ascii="Times New Roman" w:hAnsi="Times New Roman" w:hint="default"/>
          <w:sz w:val="20"/>
          <w:szCs w:val="20"/>
          <w:rtl w:val="0"/>
        </w:rPr>
        <w:t>р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природний газ в обсязі до </w:t>
      </w:r>
      <w:r>
        <w:rPr>
          <w:rFonts w:ascii="Times New Roman" w:hAnsi="Times New Roman"/>
          <w:sz w:val="20"/>
          <w:szCs w:val="20"/>
          <w:rtl w:val="0"/>
        </w:rPr>
        <w:t xml:space="preserve">________ </w:t>
      </w:r>
      <w:r>
        <w:rPr>
          <w:rFonts w:ascii="Times New Roman" w:hAnsi="Times New Roman" w:hint="default"/>
          <w:sz w:val="20"/>
          <w:szCs w:val="20"/>
          <w:rtl w:val="0"/>
        </w:rPr>
        <w:t>тис</w:t>
      </w:r>
      <w:r>
        <w:rPr>
          <w:rFonts w:ascii="Times New Roman" w:hAnsi="Times New Roman"/>
          <w:sz w:val="20"/>
          <w:szCs w:val="20"/>
          <w:rtl w:val="0"/>
        </w:rPr>
        <w:t>.</w:t>
      </w:r>
      <w:r>
        <w:rPr>
          <w:rFonts w:ascii="Times New Roman" w:hAnsi="Times New Roman" w:hint="default"/>
          <w:sz w:val="20"/>
          <w:szCs w:val="20"/>
          <w:rtl w:val="0"/>
        </w:rPr>
        <w:t>куб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>метрів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зокрема за місяцями</w:t>
      </w:r>
      <w:r>
        <w:rPr>
          <w:rFonts w:ascii="Times New Roman" w:hAnsi="Times New Roman"/>
          <w:sz w:val="20"/>
          <w:szCs w:val="20"/>
          <w:rtl w:val="0"/>
        </w:rPr>
        <w:t>:</w:t>
      </w:r>
    </w:p>
    <w:p>
      <w:pPr>
        <w:pStyle w:val="Без интервала"/>
        <w:ind w:firstLine="426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tbl>
      <w:tblPr>
        <w:tblW w:w="95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29"/>
        <w:gridCol w:w="1255"/>
        <w:gridCol w:w="1145"/>
        <w:gridCol w:w="1251"/>
        <w:gridCol w:w="1138"/>
        <w:gridCol w:w="1244"/>
        <w:gridCol w:w="1145"/>
        <w:gridCol w:w="1255"/>
      </w:tblGrid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Місяць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Об’єм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тис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куб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м</w:t>
            </w:r>
          </w:p>
        </w:tc>
        <w:tc>
          <w:tcPr>
            <w:tcW w:type="dxa" w:w="1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Місяць</w:t>
            </w:r>
          </w:p>
        </w:tc>
        <w:tc>
          <w:tcPr>
            <w:tcW w:type="dxa" w:w="1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Об’єм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тис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куб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м</w:t>
            </w:r>
          </w:p>
        </w:tc>
        <w:tc>
          <w:tcPr>
            <w:tcW w:type="dxa" w:w="11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Місяць</w:t>
            </w:r>
          </w:p>
        </w:tc>
        <w:tc>
          <w:tcPr>
            <w:tcW w:type="dxa" w:w="1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Об’єм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тис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куб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м</w:t>
            </w:r>
          </w:p>
        </w:tc>
        <w:tc>
          <w:tcPr>
            <w:tcW w:type="dxa" w:w="1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Місяць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Об’єм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тис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куб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м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Січень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0</w:t>
            </w:r>
          </w:p>
        </w:tc>
        <w:tc>
          <w:tcPr>
            <w:tcW w:type="dxa" w:w="1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Квітень</w:t>
            </w:r>
          </w:p>
        </w:tc>
        <w:tc>
          <w:tcPr>
            <w:tcW w:type="dxa" w:w="1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Липень</w:t>
            </w:r>
          </w:p>
        </w:tc>
        <w:tc>
          <w:tcPr>
            <w:tcW w:type="dxa" w:w="1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Жовтень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Лютий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0</w:t>
            </w:r>
          </w:p>
        </w:tc>
        <w:tc>
          <w:tcPr>
            <w:tcW w:type="dxa" w:w="1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Травень</w:t>
            </w:r>
          </w:p>
        </w:tc>
        <w:tc>
          <w:tcPr>
            <w:tcW w:type="dxa" w:w="1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Серпень</w:t>
            </w:r>
          </w:p>
        </w:tc>
        <w:tc>
          <w:tcPr>
            <w:tcW w:type="dxa" w:w="1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Листопад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Березень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0</w:t>
            </w:r>
          </w:p>
        </w:tc>
        <w:tc>
          <w:tcPr>
            <w:tcW w:type="dxa" w:w="1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Червень</w:t>
            </w:r>
          </w:p>
        </w:tc>
        <w:tc>
          <w:tcPr>
            <w:tcW w:type="dxa" w:w="1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Вересень</w:t>
            </w:r>
          </w:p>
        </w:tc>
        <w:tc>
          <w:tcPr>
            <w:tcW w:type="dxa" w:w="1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Грудень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I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кв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II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кв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III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кв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IV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кв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Без интервала"/>
        <w:widowControl w:val="0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Без интервала"/>
        <w:ind w:firstLine="426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2.2. </w:t>
      </w:r>
      <w:r>
        <w:rPr>
          <w:rFonts w:ascii="Times New Roman" w:hAnsi="Times New Roman" w:hint="default"/>
          <w:sz w:val="20"/>
          <w:szCs w:val="20"/>
          <w:rtl w:val="0"/>
        </w:rPr>
        <w:t>Обсяги газу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визначені п</w:t>
      </w:r>
      <w:r>
        <w:rPr>
          <w:rFonts w:ascii="Times New Roman" w:hAnsi="Times New Roman"/>
          <w:sz w:val="20"/>
          <w:szCs w:val="20"/>
          <w:rtl w:val="0"/>
        </w:rPr>
        <w:t xml:space="preserve">.2.1 </w:t>
      </w:r>
      <w:r>
        <w:rPr>
          <w:rFonts w:ascii="Times New Roman" w:hAnsi="Times New Roman" w:hint="default"/>
          <w:sz w:val="20"/>
          <w:szCs w:val="20"/>
          <w:rtl w:val="0"/>
        </w:rPr>
        <w:t>цього Договору є плановими та можуть змінюватись Сторонами шляхом коригування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у тому числі впродовж поточного розрахункового місяця виключно за наявності «Заявки на коригування планових розподілів обсягів постачання природного газу»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далі </w:t>
      </w:r>
      <w:r>
        <w:rPr>
          <w:rFonts w:ascii="Times New Roman" w:hAnsi="Times New Roman"/>
          <w:sz w:val="20"/>
          <w:szCs w:val="20"/>
          <w:rtl w:val="0"/>
        </w:rPr>
        <w:t xml:space="preserve">- </w:t>
      </w:r>
      <w:r>
        <w:rPr>
          <w:rFonts w:ascii="Times New Roman" w:hAnsi="Times New Roman" w:hint="default"/>
          <w:sz w:val="20"/>
          <w:szCs w:val="20"/>
          <w:rtl w:val="0"/>
        </w:rPr>
        <w:t>заявка</w:t>
      </w:r>
      <w:r>
        <w:rPr>
          <w:rFonts w:ascii="Times New Roman" w:hAnsi="Times New Roman"/>
          <w:sz w:val="20"/>
          <w:szCs w:val="20"/>
          <w:rtl w:val="0"/>
        </w:rPr>
        <w:t xml:space="preserve">), </w:t>
      </w:r>
      <w:r>
        <w:rPr>
          <w:rFonts w:ascii="Times New Roman" w:hAnsi="Times New Roman" w:hint="default"/>
          <w:sz w:val="20"/>
          <w:szCs w:val="20"/>
          <w:rtl w:val="0"/>
        </w:rPr>
        <w:t>яку Споживач надає Постачальнику у терміни встановлені цим Договором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</w:rPr>
        <w:t xml:space="preserve">У разі коли дата останнього дня строку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терміну</w:t>
      </w:r>
      <w:r>
        <w:rPr>
          <w:rFonts w:ascii="Times New Roman" w:hAnsi="Times New Roman"/>
          <w:sz w:val="20"/>
          <w:szCs w:val="20"/>
          <w:rtl w:val="0"/>
        </w:rPr>
        <w:t xml:space="preserve">), </w:t>
      </w:r>
      <w:r>
        <w:rPr>
          <w:rFonts w:ascii="Times New Roman" w:hAnsi="Times New Roman" w:hint="default"/>
          <w:sz w:val="20"/>
          <w:szCs w:val="20"/>
          <w:rtl w:val="0"/>
        </w:rPr>
        <w:t>щодо подання заявки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припадає на вихідний або святковий день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то кінцевим днем строку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терміну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вважається дата робочого дня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передує вихідному або святковому дню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2.2.1. </w:t>
      </w:r>
      <w:r>
        <w:rPr>
          <w:rFonts w:ascii="Times New Roman" w:hAnsi="Times New Roman" w:hint="default"/>
          <w:sz w:val="20"/>
          <w:szCs w:val="20"/>
          <w:rtl w:val="0"/>
        </w:rPr>
        <w:t>Споживач зобов’язаний надати Постачальнику заявку про збільшення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зменшення планованого місячного обсягу постачання газу  до </w:t>
      </w:r>
      <w:r>
        <w:rPr>
          <w:rFonts w:ascii="Times New Roman" w:hAnsi="Times New Roman"/>
          <w:sz w:val="20"/>
          <w:szCs w:val="20"/>
          <w:rtl w:val="0"/>
        </w:rPr>
        <w:t xml:space="preserve">19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числа місяця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включно</w:t>
      </w:r>
      <w:r>
        <w:rPr>
          <w:rFonts w:ascii="Times New Roman" w:hAnsi="Times New Roman"/>
          <w:sz w:val="20"/>
          <w:szCs w:val="20"/>
          <w:rtl w:val="0"/>
        </w:rPr>
        <w:t xml:space="preserve">), </w:t>
      </w:r>
      <w:r>
        <w:rPr>
          <w:rFonts w:ascii="Times New Roman" w:hAnsi="Times New Roman" w:hint="default"/>
          <w:sz w:val="20"/>
          <w:szCs w:val="20"/>
          <w:rtl w:val="0"/>
        </w:rPr>
        <w:t>що передує місяцю в якому необхідно провести коригування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щодо збільшення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зменшення планового місячного обсягу природного газу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2.2.2.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Якщо впродовж поточного розрахункового місяця плановий обсяг газу різко зменшується або збільшується Споживач зобов’язаний до </w:t>
      </w:r>
      <w:r>
        <w:rPr>
          <w:rFonts w:ascii="Times New Roman" w:hAnsi="Times New Roman"/>
          <w:sz w:val="20"/>
          <w:szCs w:val="20"/>
          <w:rtl w:val="0"/>
        </w:rPr>
        <w:t xml:space="preserve">20 </w:t>
      </w:r>
      <w:r>
        <w:rPr>
          <w:rFonts w:ascii="Times New Roman" w:hAnsi="Times New Roman" w:hint="default"/>
          <w:sz w:val="20"/>
          <w:szCs w:val="20"/>
          <w:rtl w:val="0"/>
        </w:rPr>
        <w:t>числа цього місяця надати Постачальнику заявку про збільшення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зменшення планованого обсягу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2.3. </w:t>
      </w:r>
      <w:r>
        <w:rPr>
          <w:rFonts w:ascii="Times New Roman" w:hAnsi="Times New Roman" w:hint="default"/>
          <w:sz w:val="20"/>
          <w:szCs w:val="20"/>
          <w:rtl w:val="0"/>
        </w:rPr>
        <w:t>При збільшенні обсягів споживання газу без узгодження з Постачальником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Споживач має самостійно обмежити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припинити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споживання газу власними об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єктами до приведення споживання газу у відповідність до встановлених Договором обсягів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2.4. </w:t>
      </w:r>
      <w:r>
        <w:rPr>
          <w:rFonts w:ascii="Times New Roman" w:hAnsi="Times New Roman" w:hint="default"/>
          <w:sz w:val="20"/>
          <w:szCs w:val="20"/>
          <w:rtl w:val="0"/>
        </w:rPr>
        <w:t>Постачальник має право обмежити обсяги постачання газу за наявності виникнення у Споживача заборгованості з оплати за газ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2.5.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У разі звільнення займаного приміщення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що є об’єктом споживання природного газу</w:t>
      </w:r>
      <w:r>
        <w:rPr>
          <w:rFonts w:ascii="Times New Roman" w:hAnsi="Times New Roman"/>
          <w:sz w:val="20"/>
          <w:szCs w:val="20"/>
          <w:rtl w:val="0"/>
        </w:rPr>
        <w:t xml:space="preserve">), </w:t>
      </w:r>
      <w:r>
        <w:rPr>
          <w:rFonts w:ascii="Times New Roman" w:hAnsi="Times New Roman" w:hint="default"/>
          <w:sz w:val="20"/>
          <w:szCs w:val="20"/>
          <w:rtl w:val="0"/>
        </w:rPr>
        <w:t>та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або остаточного припинення користування природним газом Споживач зобов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язаний повідомити Постачальника та Операторів ГРМ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ГТС не пізніше ніж за </w:t>
      </w:r>
      <w:r>
        <w:rPr>
          <w:rFonts w:ascii="Times New Roman" w:hAnsi="Times New Roman"/>
          <w:sz w:val="20"/>
          <w:szCs w:val="20"/>
          <w:rtl w:val="0"/>
        </w:rPr>
        <w:t xml:space="preserve">20 </w:t>
      </w:r>
      <w:r>
        <w:rPr>
          <w:rFonts w:ascii="Times New Roman" w:hAnsi="Times New Roman" w:hint="default"/>
          <w:sz w:val="20"/>
          <w:szCs w:val="20"/>
          <w:rtl w:val="0"/>
        </w:rPr>
        <w:t>робочих днів до дня звільнення приміщення та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або остаточного припинення користування природним газом та надати заяву про розірвання договору і здійснити оплату всіх видів платежів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передбачені умовами цього Договору та умовами договорів укладених з Операторами ГРМ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ГТС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до вказаного Споживачем дня звільнення приміщення та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або остаточного припинення користування природним газом включно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2.6. </w:t>
      </w:r>
      <w:r>
        <w:rPr>
          <w:rFonts w:ascii="Times New Roman" w:hAnsi="Times New Roman" w:hint="default"/>
          <w:sz w:val="20"/>
          <w:szCs w:val="20"/>
          <w:rtl w:val="0"/>
        </w:rPr>
        <w:t>У разі неповідомлення або несвоєчасного повідомлення Споживачем Постачальника про звільнення приміщення та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або остаточне припинення користування природним газом Споживач зобов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язаний здійснювати оплату спожитого об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єктами газоспоживання природного газу та інших платежів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виходячи з умов цього Договору та умов договорів укладених з Операторами ГРМ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ГТС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ind w:firstLine="426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</w:rPr>
        <w:t>Споживач здійснює оплату всіх видів платежів за спожитий природний газ відповідно до умов цього Договору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Обычный"/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2.7. </w:t>
      </w:r>
      <w:r>
        <w:rPr>
          <w:sz w:val="20"/>
          <w:szCs w:val="20"/>
          <w:rtl w:val="0"/>
        </w:rPr>
        <w:t>Постачальник припиняє постачання природного газу за цим Договором при наявності письмового повідомлення Споживача про звільнення Споживачем займаного об</w:t>
      </w:r>
      <w:r>
        <w:rPr>
          <w:sz w:val="20"/>
          <w:szCs w:val="20"/>
          <w:rtl w:val="0"/>
        </w:rPr>
        <w:t>'</w:t>
      </w:r>
      <w:r>
        <w:rPr>
          <w:sz w:val="20"/>
          <w:szCs w:val="20"/>
          <w:rtl w:val="0"/>
        </w:rPr>
        <w:t xml:space="preserve">єкта </w:t>
      </w:r>
      <w:r>
        <w:rPr>
          <w:sz w:val="20"/>
          <w:szCs w:val="20"/>
          <w:rtl w:val="0"/>
        </w:rPr>
        <w:t>(</w:t>
      </w:r>
      <w:r>
        <w:rPr>
          <w:sz w:val="20"/>
          <w:szCs w:val="20"/>
          <w:rtl w:val="0"/>
        </w:rPr>
        <w:t>приміщення</w:t>
      </w:r>
      <w:r>
        <w:rPr>
          <w:sz w:val="20"/>
          <w:szCs w:val="20"/>
          <w:rtl w:val="0"/>
        </w:rPr>
        <w:t xml:space="preserve">) </w:t>
      </w:r>
      <w:r>
        <w:rPr>
          <w:sz w:val="20"/>
          <w:szCs w:val="20"/>
          <w:rtl w:val="0"/>
        </w:rPr>
        <w:t>та</w:t>
      </w:r>
      <w:r>
        <w:rPr>
          <w:sz w:val="20"/>
          <w:szCs w:val="20"/>
          <w:rtl w:val="0"/>
        </w:rPr>
        <w:t>/</w:t>
      </w:r>
      <w:r>
        <w:rPr>
          <w:sz w:val="20"/>
          <w:szCs w:val="20"/>
          <w:rtl w:val="0"/>
        </w:rPr>
        <w:t>або остаточного припинення користування природним газом</w:t>
      </w:r>
      <w:r>
        <w:rPr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2.8. </w:t>
      </w:r>
      <w:r>
        <w:rPr>
          <w:rFonts w:ascii="Times New Roman" w:hAnsi="Times New Roman" w:hint="default"/>
          <w:sz w:val="20"/>
          <w:szCs w:val="20"/>
          <w:rtl w:val="0"/>
        </w:rPr>
        <w:t>Постачальник має право ініціювати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вживати заходів з припинення або обмеження в установленому порядку постачання природного газу Споживачу в разі</w:t>
      </w:r>
      <w:r>
        <w:rPr>
          <w:rFonts w:ascii="Times New Roman" w:hAnsi="Times New Roman"/>
          <w:sz w:val="20"/>
          <w:szCs w:val="20"/>
          <w:rtl w:val="0"/>
        </w:rPr>
        <w:t>: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- </w:t>
      </w:r>
      <w:r>
        <w:rPr>
          <w:rFonts w:ascii="Times New Roman" w:hAnsi="Times New Roman" w:hint="default"/>
          <w:sz w:val="20"/>
          <w:szCs w:val="20"/>
          <w:rtl w:val="0"/>
        </w:rPr>
        <w:t>проведення споживачем неповних або несвоєчасних розрахунків за договором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- </w:t>
      </w:r>
      <w:r>
        <w:rPr>
          <w:rFonts w:ascii="Times New Roman" w:hAnsi="Times New Roman" w:hint="default"/>
          <w:sz w:val="20"/>
          <w:szCs w:val="20"/>
          <w:rtl w:val="0"/>
        </w:rPr>
        <w:t>перевитрат місячного підтвердженого обсягу природного газу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- </w:t>
      </w:r>
      <w:r>
        <w:rPr>
          <w:rFonts w:ascii="Times New Roman" w:hAnsi="Times New Roman" w:hint="default"/>
          <w:sz w:val="20"/>
          <w:szCs w:val="20"/>
          <w:rtl w:val="0"/>
        </w:rPr>
        <w:t>розірвання договору постачання природного газу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- </w:t>
      </w:r>
      <w:r>
        <w:rPr>
          <w:rFonts w:ascii="Times New Roman" w:hAnsi="Times New Roman" w:hint="default"/>
          <w:sz w:val="20"/>
          <w:szCs w:val="20"/>
          <w:rtl w:val="0"/>
        </w:rPr>
        <w:t>відмови від підписання акта приймання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передачі без відповідного письмового обґрунтування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- </w:t>
      </w:r>
      <w:r>
        <w:rPr>
          <w:rFonts w:ascii="Times New Roman" w:hAnsi="Times New Roman" w:hint="default"/>
          <w:sz w:val="20"/>
          <w:szCs w:val="20"/>
          <w:rtl w:val="0"/>
        </w:rPr>
        <w:t>в інших випадках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передбачених Законом України «Про ринок природного газу»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Кодексом газотранспортної системи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Кодексом газорозподільних систем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Правилами безпеки систем газопостачання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2.9. </w:t>
      </w:r>
      <w:r>
        <w:rPr>
          <w:rFonts w:ascii="Times New Roman" w:hAnsi="Times New Roman" w:hint="default"/>
          <w:sz w:val="20"/>
          <w:szCs w:val="20"/>
          <w:rtl w:val="0"/>
        </w:rPr>
        <w:t>В разі здійснення заходів з обмеження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припиненням газопостачання Споживачу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Постачальник надсилає Оператору ГРМ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ГТС письмове повідомлення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з позначкою про вручення</w:t>
      </w:r>
      <w:r>
        <w:rPr>
          <w:rFonts w:ascii="Times New Roman" w:hAnsi="Times New Roman"/>
          <w:sz w:val="20"/>
          <w:szCs w:val="20"/>
          <w:rtl w:val="0"/>
        </w:rPr>
        <w:t xml:space="preserve">),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копію якого надсилає Споживачу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з позначкою про вручення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в якому обов’язково зазначається підстави припинення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дата та час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коли необхідно обмежити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припинити розподіл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транспортування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природного газу на об’єкт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об’єкти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Споживача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2.10. </w:t>
      </w:r>
      <w:r>
        <w:rPr>
          <w:rFonts w:ascii="Times New Roman" w:hAnsi="Times New Roman" w:hint="default"/>
          <w:sz w:val="20"/>
          <w:szCs w:val="20"/>
          <w:rtl w:val="0"/>
        </w:rPr>
        <w:t>У разі усунення Споживачем до зазначеного в повідомленні часу фактів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стали причиною надіслання повідомлення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і при цьому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якщо Споживач завчасно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до дня припинення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обмеження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надав Постачальнику підтвердні документи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а Оператору ГРМ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ГТС </w:t>
      </w:r>
      <w:r>
        <w:rPr>
          <w:rFonts w:ascii="Times New Roman" w:hAnsi="Times New Roman"/>
          <w:sz w:val="20"/>
          <w:szCs w:val="20"/>
          <w:rtl w:val="0"/>
        </w:rPr>
        <w:t xml:space="preserve">- </w:t>
      </w:r>
      <w:r>
        <w:rPr>
          <w:rFonts w:ascii="Times New Roman" w:hAnsi="Times New Roman" w:hint="default"/>
          <w:sz w:val="20"/>
          <w:szCs w:val="20"/>
          <w:rtl w:val="0"/>
        </w:rPr>
        <w:t>копії</w:t>
      </w:r>
      <w:r>
        <w:rPr>
          <w:rFonts w:ascii="Times New Roman" w:hAnsi="Times New Roman"/>
          <w:sz w:val="20"/>
          <w:szCs w:val="20"/>
          <w:rtl w:val="0"/>
        </w:rPr>
        <w:t xml:space="preserve">),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газопостачання не припиняється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не обмежується</w:t>
      </w:r>
      <w:r>
        <w:rPr>
          <w:rFonts w:ascii="Times New Roman" w:hAnsi="Times New Roman"/>
          <w:sz w:val="20"/>
          <w:szCs w:val="20"/>
          <w:rtl w:val="0"/>
        </w:rPr>
        <w:t>).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2.11. </w:t>
      </w:r>
      <w:r>
        <w:rPr>
          <w:rFonts w:ascii="Times New Roman" w:hAnsi="Times New Roman" w:hint="default"/>
          <w:sz w:val="20"/>
          <w:szCs w:val="20"/>
          <w:rtl w:val="0"/>
        </w:rPr>
        <w:t>У разі не усунення Споживачем фактів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що стали причиною направлення повідомлення і не здійснення фактичного припинення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обмеження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споживання природного газу самостійно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всю відповідальність за шкоду нанесену майну Споживача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або третіх осіб в результаті примусового припинення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обмеження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газопостачання несе Споживач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2.12. </w:t>
      </w:r>
      <w:r>
        <w:rPr>
          <w:rFonts w:ascii="Times New Roman" w:hAnsi="Times New Roman" w:hint="default"/>
          <w:sz w:val="20"/>
          <w:szCs w:val="20"/>
          <w:rtl w:val="0"/>
        </w:rPr>
        <w:t>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понесені Постачальником та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або Оператором ГРМ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ГТС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2.13. </w:t>
      </w:r>
      <w:r>
        <w:rPr>
          <w:rFonts w:ascii="Times New Roman" w:hAnsi="Times New Roman" w:hint="default"/>
          <w:sz w:val="20"/>
          <w:szCs w:val="20"/>
          <w:rtl w:val="0"/>
        </w:rPr>
        <w:t>Припинення газопостачання не звільняє Споживача від обов’язку сплатити заборгованість Постачальнику за цим Договором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2.14. </w:t>
      </w:r>
      <w:r>
        <w:rPr>
          <w:rFonts w:ascii="Times New Roman" w:hAnsi="Times New Roman" w:hint="default"/>
          <w:sz w:val="20"/>
          <w:szCs w:val="20"/>
          <w:rtl w:val="0"/>
        </w:rPr>
        <w:t>Якщо за ініціативою Споживача необхідно припинити газопостачання на об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єкт Споживача чи його окремі газові прилади для проведення ремонтних робіт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реконструкції чи технічного переоснащення тощо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Споживач має звернутися до Оператора ГРМ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 xml:space="preserve">Порядок обліку газу 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3.1. </w:t>
      </w:r>
      <w:r>
        <w:rPr>
          <w:rFonts w:ascii="Times New Roman" w:hAnsi="Times New Roman" w:hint="default"/>
          <w:sz w:val="20"/>
          <w:szCs w:val="20"/>
          <w:rtl w:val="0"/>
        </w:rPr>
        <w:t>За розрахункову одиницю переданого природного газу приймається метр кубічний природного газу приведений до стандартних умов і виражений в енергетичних одиницях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3.2. </w:t>
      </w:r>
      <w:r>
        <w:rPr>
          <w:rFonts w:ascii="Times New Roman" w:hAnsi="Times New Roman" w:hint="default"/>
          <w:sz w:val="20"/>
          <w:szCs w:val="20"/>
          <w:rtl w:val="0"/>
        </w:rPr>
        <w:t>Обсяги постачання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споживання природного газу визначаються за розрахунковий період який становить один місяць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3.2.1. </w:t>
      </w:r>
      <w:r>
        <w:rPr>
          <w:rFonts w:ascii="Times New Roman" w:hAnsi="Times New Roman" w:hint="default"/>
          <w:sz w:val="20"/>
          <w:szCs w:val="20"/>
          <w:rtl w:val="0"/>
        </w:rPr>
        <w:t>Обсяг споживання природного газу Споживачем у розрахунковому періоді не повинен перевищувати підтверджений обсяг природного газу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Допускається відхилення споживання обсягу природного газу протягом розрахункового періоду в розмірі ± </w:t>
      </w:r>
      <w:r>
        <w:rPr>
          <w:rFonts w:ascii="Times New Roman" w:hAnsi="Times New Roman"/>
          <w:sz w:val="20"/>
          <w:szCs w:val="20"/>
          <w:rtl w:val="0"/>
        </w:rPr>
        <w:t xml:space="preserve">5 % </w:t>
      </w:r>
      <w:r>
        <w:rPr>
          <w:rFonts w:ascii="Times New Roman" w:hAnsi="Times New Roman" w:hint="default"/>
          <w:sz w:val="20"/>
          <w:szCs w:val="20"/>
          <w:rtl w:val="0"/>
        </w:rPr>
        <w:t>від підтвердженого обсягу природного газу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3.2.2. </w:t>
      </w:r>
      <w:r>
        <w:rPr>
          <w:rFonts w:ascii="Times New Roman" w:hAnsi="Times New Roman" w:hint="default"/>
          <w:sz w:val="20"/>
          <w:szCs w:val="20"/>
          <w:rtl w:val="0"/>
        </w:rPr>
        <w:t>Перевищення фактично спожитого обсягу газу більше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ніж </w:t>
      </w:r>
      <w:r>
        <w:rPr>
          <w:rFonts w:ascii="Times New Roman" w:hAnsi="Times New Roman"/>
          <w:sz w:val="20"/>
          <w:szCs w:val="20"/>
          <w:rtl w:val="0"/>
        </w:rPr>
        <w:t xml:space="preserve">+5% </w:t>
      </w:r>
      <w:r>
        <w:rPr>
          <w:rFonts w:ascii="Times New Roman" w:hAnsi="Times New Roman" w:hint="default"/>
          <w:sz w:val="20"/>
          <w:szCs w:val="20"/>
          <w:rtl w:val="0"/>
        </w:rPr>
        <w:t>від замовленого підтвердженого Оператором ГРМ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ГТС є негативним небалансом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3.2.3.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Постачальник за кожним розрахунковим місячним періодом до </w:t>
      </w:r>
      <w:r>
        <w:rPr>
          <w:rFonts w:ascii="Times New Roman" w:hAnsi="Times New Roman"/>
          <w:sz w:val="20"/>
          <w:szCs w:val="20"/>
          <w:rtl w:val="0"/>
        </w:rPr>
        <w:t>15-</w:t>
      </w:r>
      <w:r>
        <w:rPr>
          <w:rFonts w:ascii="Times New Roman" w:hAnsi="Times New Roman" w:hint="default"/>
          <w:sz w:val="20"/>
          <w:szCs w:val="20"/>
          <w:rtl w:val="0"/>
        </w:rPr>
        <w:t>го числа місяця наступного за місяцем споживання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визначає наявність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відсутність місячного негативного небалансу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3.3. </w:t>
      </w:r>
      <w:r>
        <w:rPr>
          <w:rFonts w:ascii="Times New Roman" w:hAnsi="Times New Roman" w:hint="default"/>
          <w:sz w:val="20"/>
          <w:szCs w:val="20"/>
          <w:rtl w:val="0"/>
        </w:rPr>
        <w:t>Режим постачання та споживання підтвердженого обсягу природного газу протягом розрахункового періоду здійснюється рівномірно виходячи з місячної норми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3.4. </w:t>
      </w:r>
      <w:r>
        <w:rPr>
          <w:rFonts w:ascii="Times New Roman" w:hAnsi="Times New Roman" w:hint="default"/>
          <w:sz w:val="20"/>
          <w:szCs w:val="20"/>
          <w:rtl w:val="0"/>
        </w:rPr>
        <w:t>Облік обсягів переданого газу визначається в пунктах постачання природного газу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>Для визначення фактичного обсягу переданого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спожитого газу приймаються облікові дані комерційного вузла обліку газу газоспоживного об’єкту та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або дані Реєстру обсягів газу газотранспортного підприємства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3.5.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На підставі результатів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показників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вимірювання вузлів обліку складаються місячні акти приймання – передачі природного газу за розрахунковий період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підписані уповноваженими представниками Сторін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3.5.1.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За підсумками розрахункового періоду Споживач до </w:t>
      </w:r>
      <w:r>
        <w:rPr>
          <w:rFonts w:ascii="Times New Roman" w:hAnsi="Times New Roman"/>
          <w:sz w:val="20"/>
          <w:szCs w:val="20"/>
          <w:rtl w:val="0"/>
        </w:rPr>
        <w:t xml:space="preserve">05 </w:t>
      </w:r>
      <w:r>
        <w:rPr>
          <w:rFonts w:ascii="Times New Roman" w:hAnsi="Times New Roman" w:hint="default"/>
          <w:sz w:val="20"/>
          <w:szCs w:val="20"/>
          <w:rtl w:val="0"/>
        </w:rPr>
        <w:t>числа місяця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наступного за розрахунковим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зобов’язаний надати Постачальнику копію акту про фактичний об’єм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обсяг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розподіленого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протранспортованого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природного газу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складений між Оператором ГРМ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ГТС та Споживачем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відповідно до вимог Кодексу газотранспортної системи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Кодексу газорозподільних систем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3.5.2. </w:t>
      </w:r>
      <w:r>
        <w:rPr>
          <w:rFonts w:ascii="Times New Roman" w:hAnsi="Times New Roman" w:hint="default"/>
          <w:sz w:val="20"/>
          <w:szCs w:val="20"/>
          <w:rtl w:val="0"/>
        </w:rPr>
        <w:t>На підставі отриманих від Споживача даних акту складеного між Оператором ГРМ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ГТС та Споживачем та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або даних Оператора ГРМ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ГТС</w:t>
      </w:r>
      <w:r>
        <w:rPr>
          <w:rFonts w:ascii="Times New Roman" w:hAnsi="Times New Roman"/>
          <w:sz w:val="20"/>
          <w:szCs w:val="20"/>
          <w:rtl w:val="0"/>
        </w:rPr>
        <w:t xml:space="preserve">,  </w:t>
      </w:r>
      <w:r>
        <w:rPr>
          <w:rFonts w:ascii="Times New Roman" w:hAnsi="Times New Roman" w:hint="default"/>
          <w:sz w:val="20"/>
          <w:szCs w:val="20"/>
          <w:rtl w:val="0"/>
        </w:rPr>
        <w:t>Постачальник протягом трьох робочих днів готує та надає Споживачу два примірники акта приймання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передачі природного газу за розрахунковий період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підписані уповноваженим представником Постачальника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3.5.3. </w:t>
      </w:r>
      <w:r>
        <w:rPr>
          <w:rFonts w:ascii="Times New Roman" w:hAnsi="Times New Roman" w:hint="default"/>
          <w:sz w:val="20"/>
          <w:szCs w:val="20"/>
          <w:rtl w:val="0"/>
        </w:rPr>
        <w:t>Споживач протягом двох днів з дати одержання акта приймання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передачі природного газу зобов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язується повернути Постачальнику один примірник оригіналу акта приймання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передачі природного газу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підписаний уповноваженим представником Споживача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або надати в письмовій формі мотивовану відмову від підписання акта приймання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передачі природного газу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3.5.4 </w:t>
      </w:r>
      <w:r>
        <w:rPr>
          <w:rFonts w:ascii="Times New Roman" w:hAnsi="Times New Roman" w:hint="default"/>
          <w:sz w:val="20"/>
          <w:szCs w:val="20"/>
          <w:rtl w:val="0"/>
        </w:rPr>
        <w:t>У разі відмови Споживача від підписання акта приймання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передачі газу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обсяг фактично переданого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спожитого газу визначається на підставі Реєстру газотранспортного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газорозподільчого підприємства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>В цьому випадку Постачальник має право в односторонньому порядку скласти акт приймання – передачі на підставі даних реєстру газотранспортного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газорозподільного підприємства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</w:p>
    <w:p>
      <w:pPr>
        <w:pStyle w:val="Без интервала"/>
        <w:ind w:firstLine="426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</w:rPr>
        <w:t>До прийняття рішення судом обсяг спожитого газу встановлюється відповідно до даних газотранспортного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газорозподільного підприємства та вартість переданого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спожитого газу встановлюється відповідно до умов цього Договору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3.6.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Якщо за підсумками розрахункового періоду фактичний об’єм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обсяг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постачання природного газу Споживачу буде перевищувати підтверджений обсяг природного газу на цей період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Споживач має компенсувати Постачальнику вартість різниці між підтвердженим обсягом природного газу та фактичним об’ємом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обсягом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споживання природного газу за ціною вартості природного газу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визначеною цим Договором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>При цьому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Постачальник має право вимагати від Споживача відшкодування збитків за перевищення об’єму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обсягу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природного газу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4.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Ціна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вартість та порядок розрахунків</w:t>
      </w:r>
    </w:p>
    <w:p>
      <w:pPr>
        <w:pStyle w:val="Обычный"/>
        <w:widowControl w:val="0"/>
        <w:tabs>
          <w:tab w:val="left" w:pos="426"/>
        </w:tabs>
        <w:suppressAutoHyphens w:val="1"/>
        <w:jc w:val="both"/>
        <w:rPr>
          <w:kern w:val="1"/>
          <w:sz w:val="20"/>
          <w:szCs w:val="20"/>
        </w:rPr>
      </w:pPr>
      <w:r>
        <w:rPr>
          <w:sz w:val="20"/>
          <w:szCs w:val="20"/>
          <w:rtl w:val="0"/>
        </w:rPr>
        <w:t>4.1.</w:t>
      </w:r>
      <w:r>
        <w:rPr>
          <w:kern w:val="1"/>
          <w:sz w:val="20"/>
          <w:szCs w:val="20"/>
          <w:rtl w:val="0"/>
        </w:rPr>
        <w:t xml:space="preserve"> Договірний Обсяг</w:t>
      </w:r>
      <w:r>
        <w:rPr>
          <w:kern w:val="1"/>
          <w:sz w:val="20"/>
          <w:szCs w:val="20"/>
          <w:rtl w:val="0"/>
        </w:rPr>
        <w:t xml:space="preserve">, </w:t>
      </w:r>
      <w:r>
        <w:rPr>
          <w:kern w:val="1"/>
          <w:sz w:val="20"/>
          <w:szCs w:val="20"/>
          <w:rtl w:val="0"/>
        </w:rPr>
        <w:t>Договірна Ціна та Умови Оплати Газу на окремий місяць визначається у відповідній Додатковій угоді</w:t>
      </w:r>
      <w:r>
        <w:rPr>
          <w:kern w:val="1"/>
          <w:sz w:val="20"/>
          <w:szCs w:val="20"/>
          <w:rtl w:val="0"/>
        </w:rPr>
        <w:t xml:space="preserve">, </w:t>
      </w:r>
      <w:r>
        <w:rPr>
          <w:kern w:val="1"/>
          <w:sz w:val="20"/>
          <w:szCs w:val="20"/>
          <w:rtl w:val="0"/>
        </w:rPr>
        <w:t>що є невід’ємною частиною даного Договору</w:t>
      </w:r>
      <w:r>
        <w:rPr>
          <w:kern w:val="1"/>
          <w:sz w:val="20"/>
          <w:szCs w:val="20"/>
          <w:rtl w:val="0"/>
        </w:rPr>
        <w:t xml:space="preserve">. </w:t>
      </w:r>
    </w:p>
    <w:p>
      <w:pPr>
        <w:pStyle w:val="Обычный"/>
        <w:tabs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4.2. </w:t>
      </w:r>
      <w:r>
        <w:rPr>
          <w:sz w:val="20"/>
          <w:szCs w:val="20"/>
          <w:rtl w:val="0"/>
        </w:rPr>
        <w:t>Сторони домовились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що за рішенням власника ресурсу або в разі внесення змін до законодавчих</w:t>
      </w:r>
      <w:r>
        <w:rPr>
          <w:sz w:val="20"/>
          <w:szCs w:val="20"/>
          <w:rtl w:val="0"/>
        </w:rPr>
        <w:t>/</w:t>
      </w:r>
      <w:r>
        <w:rPr>
          <w:sz w:val="20"/>
          <w:szCs w:val="20"/>
          <w:rtl w:val="0"/>
        </w:rPr>
        <w:t>нормативно</w:t>
      </w:r>
      <w:r>
        <w:rPr>
          <w:sz w:val="20"/>
          <w:szCs w:val="20"/>
          <w:rtl w:val="0"/>
        </w:rPr>
        <w:t>-</w:t>
      </w:r>
      <w:r>
        <w:rPr>
          <w:sz w:val="20"/>
          <w:szCs w:val="20"/>
          <w:rtl w:val="0"/>
        </w:rPr>
        <w:t xml:space="preserve">правових актів України складові частини загальної вартості за </w:t>
      </w:r>
      <w:r>
        <w:rPr>
          <w:sz w:val="20"/>
          <w:szCs w:val="20"/>
          <w:rtl w:val="0"/>
        </w:rPr>
        <w:t xml:space="preserve">1000 </w:t>
      </w:r>
      <w:r>
        <w:rPr>
          <w:sz w:val="20"/>
          <w:szCs w:val="20"/>
          <w:rtl w:val="0"/>
        </w:rPr>
        <w:t>куб</w:t>
      </w:r>
      <w:r>
        <w:rPr>
          <w:sz w:val="20"/>
          <w:szCs w:val="20"/>
          <w:rtl w:val="0"/>
        </w:rPr>
        <w:t xml:space="preserve">. </w:t>
      </w:r>
      <w:r>
        <w:rPr>
          <w:sz w:val="20"/>
          <w:szCs w:val="20"/>
          <w:rtl w:val="0"/>
        </w:rPr>
        <w:t>м</w:t>
      </w:r>
      <w:r>
        <w:rPr>
          <w:sz w:val="20"/>
          <w:szCs w:val="20"/>
          <w:rtl w:val="0"/>
        </w:rPr>
        <w:t xml:space="preserve">. </w:t>
      </w:r>
      <w:r>
        <w:rPr>
          <w:sz w:val="20"/>
          <w:szCs w:val="20"/>
          <w:rtl w:val="0"/>
        </w:rPr>
        <w:t>природного газу можуть змінюватись з дня набрання чинності відповідних змін</w:t>
      </w:r>
      <w:r>
        <w:rPr>
          <w:sz w:val="20"/>
          <w:szCs w:val="20"/>
          <w:rtl w:val="0"/>
        </w:rPr>
        <w:t>.</w:t>
      </w:r>
    </w:p>
    <w:p>
      <w:pPr>
        <w:pStyle w:val="Обычный"/>
        <w:tabs>
          <w:tab w:val="left" w:pos="1418"/>
        </w:tabs>
        <w:ind w:firstLine="426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>У разі зміни ціни на газ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 xml:space="preserve">зміни ставки ПДВ або зміни інших податків та зборів </w:t>
      </w:r>
      <w:r>
        <w:rPr>
          <w:sz w:val="20"/>
          <w:szCs w:val="20"/>
          <w:rtl w:val="0"/>
        </w:rPr>
        <w:t>(</w:t>
      </w:r>
      <w:r>
        <w:rPr>
          <w:sz w:val="20"/>
          <w:szCs w:val="20"/>
          <w:rtl w:val="0"/>
        </w:rPr>
        <w:t>обов’язкових платежів</w:t>
      </w:r>
      <w:r>
        <w:rPr>
          <w:sz w:val="20"/>
          <w:szCs w:val="20"/>
          <w:rtl w:val="0"/>
        </w:rPr>
        <w:t xml:space="preserve">) </w:t>
      </w:r>
      <w:r>
        <w:rPr>
          <w:sz w:val="20"/>
          <w:szCs w:val="20"/>
          <w:rtl w:val="0"/>
        </w:rPr>
        <w:t>що впливають на формування загальної вартості природного газу в сторону зменшення</w:t>
      </w:r>
      <w:r>
        <w:rPr>
          <w:sz w:val="20"/>
          <w:szCs w:val="20"/>
          <w:rtl w:val="0"/>
        </w:rPr>
        <w:t>/</w:t>
      </w:r>
      <w:r>
        <w:rPr>
          <w:sz w:val="20"/>
          <w:szCs w:val="20"/>
          <w:rtl w:val="0"/>
        </w:rPr>
        <w:t>збільшення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Сторони зобов’язані здійснити перерахунок за новою вартістю за весь період з дня внесення таких змін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шляхом укладення та підписання додаткової угоди</w:t>
      </w:r>
      <w:r>
        <w:rPr>
          <w:sz w:val="20"/>
          <w:szCs w:val="20"/>
          <w:rtl w:val="0"/>
        </w:rPr>
        <w:t>.</w:t>
      </w:r>
    </w:p>
    <w:p>
      <w:pPr>
        <w:pStyle w:val="Обычный"/>
        <w:tabs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4.3. </w:t>
      </w:r>
      <w:r>
        <w:rPr>
          <w:sz w:val="20"/>
          <w:szCs w:val="20"/>
          <w:rtl w:val="0"/>
        </w:rPr>
        <w:t xml:space="preserve">Місячна вартість газу визначається як добуток загальної вартості </w:t>
      </w:r>
      <w:r>
        <w:rPr>
          <w:sz w:val="20"/>
          <w:szCs w:val="20"/>
          <w:rtl w:val="0"/>
        </w:rPr>
        <w:t xml:space="preserve">1000 </w:t>
      </w:r>
      <w:r>
        <w:rPr>
          <w:sz w:val="20"/>
          <w:szCs w:val="20"/>
          <w:rtl w:val="0"/>
        </w:rPr>
        <w:t>куб</w:t>
      </w:r>
      <w:r>
        <w:rPr>
          <w:sz w:val="20"/>
          <w:szCs w:val="20"/>
          <w:rtl w:val="0"/>
        </w:rPr>
        <w:t xml:space="preserve">. </w:t>
      </w:r>
      <w:r>
        <w:rPr>
          <w:sz w:val="20"/>
          <w:szCs w:val="20"/>
          <w:rtl w:val="0"/>
        </w:rPr>
        <w:t>м</w:t>
      </w:r>
      <w:r>
        <w:rPr>
          <w:sz w:val="20"/>
          <w:szCs w:val="20"/>
          <w:rtl w:val="0"/>
        </w:rPr>
        <w:t xml:space="preserve">. </w:t>
      </w:r>
      <w:r>
        <w:rPr>
          <w:sz w:val="20"/>
          <w:szCs w:val="20"/>
          <w:rtl w:val="0"/>
        </w:rPr>
        <w:t>природного газу помноженої на кількість фактично переданих обсягів газу у відповідному місяці</w:t>
      </w:r>
      <w:r>
        <w:rPr>
          <w:sz w:val="20"/>
          <w:szCs w:val="20"/>
          <w:rtl w:val="0"/>
        </w:rPr>
        <w:t>.</w:t>
      </w:r>
    </w:p>
    <w:p>
      <w:pPr>
        <w:pStyle w:val="Обычный"/>
        <w:tabs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4.4. </w:t>
      </w:r>
      <w:r>
        <w:rPr>
          <w:sz w:val="20"/>
          <w:szCs w:val="20"/>
          <w:rtl w:val="0"/>
        </w:rPr>
        <w:t>Загальна сума Договору складається із сум вартості місячних переданих</w:t>
      </w:r>
      <w:r>
        <w:rPr>
          <w:sz w:val="20"/>
          <w:szCs w:val="20"/>
          <w:rtl w:val="0"/>
        </w:rPr>
        <w:t>/</w:t>
      </w:r>
      <w:r>
        <w:rPr>
          <w:sz w:val="20"/>
          <w:szCs w:val="20"/>
          <w:rtl w:val="0"/>
        </w:rPr>
        <w:t>спожитих обсягів природного газу</w:t>
      </w:r>
      <w:r>
        <w:rPr>
          <w:sz w:val="20"/>
          <w:szCs w:val="20"/>
          <w:rtl w:val="0"/>
        </w:rPr>
        <w:t>.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4.5. </w:t>
      </w:r>
      <w:r>
        <w:rPr>
          <w:sz w:val="20"/>
          <w:szCs w:val="20"/>
          <w:rtl w:val="0"/>
        </w:rPr>
        <w:t>Датою оплати визначається дата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на яку припадає зарахування коштів на рахунок Постачальника</w:t>
      </w:r>
      <w:r>
        <w:rPr>
          <w:sz w:val="20"/>
          <w:szCs w:val="20"/>
          <w:rtl w:val="0"/>
        </w:rPr>
        <w:t xml:space="preserve">. </w:t>
      </w:r>
    </w:p>
    <w:p>
      <w:pPr>
        <w:pStyle w:val="Обычный"/>
        <w:tabs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4.6. </w:t>
      </w:r>
      <w:r>
        <w:rPr>
          <w:sz w:val="20"/>
          <w:szCs w:val="20"/>
          <w:rtl w:val="0"/>
        </w:rPr>
        <w:t>Споживач сплачує грошові кошти за природний газ на підставі рахунку – фактури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який складається Постачальником</w:t>
      </w:r>
      <w:r>
        <w:rPr>
          <w:sz w:val="20"/>
          <w:szCs w:val="20"/>
          <w:rtl w:val="0"/>
        </w:rPr>
        <w:t>.</w:t>
      </w:r>
    </w:p>
    <w:p>
      <w:pPr>
        <w:pStyle w:val="Обычный"/>
        <w:tabs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4.7. </w:t>
      </w:r>
      <w:r>
        <w:rPr>
          <w:sz w:val="20"/>
          <w:szCs w:val="20"/>
          <w:rtl w:val="0"/>
        </w:rPr>
        <w:t>Сума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яка сплачена Споживачем понад вартість фактично переданих обсягів газу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зараховується Сторонами в рахунок майбутніх авансових платежів при умові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що Споживач не має перед Постачальником заборгованості по оплаті за газ</w:t>
      </w:r>
      <w:r>
        <w:rPr>
          <w:sz w:val="20"/>
          <w:szCs w:val="20"/>
          <w:rtl w:val="0"/>
        </w:rPr>
        <w:t>.</w:t>
      </w:r>
    </w:p>
    <w:p>
      <w:pPr>
        <w:pStyle w:val="Обычный"/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4.8. </w:t>
      </w:r>
      <w:r>
        <w:rPr>
          <w:sz w:val="20"/>
          <w:szCs w:val="20"/>
          <w:rtl w:val="0"/>
        </w:rPr>
        <w:t>За наявності у Споживача заборгованості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грошові кошти що перераховуються Споживачем зараховуються Сторонами в рахунок погашення існуючої заборгованості за спожитий природний газ в порядку черговості її виникнення</w:t>
      </w:r>
      <w:r>
        <w:rPr>
          <w:sz w:val="20"/>
          <w:szCs w:val="20"/>
          <w:rtl w:val="0"/>
        </w:rPr>
        <w:t>.</w:t>
      </w:r>
    </w:p>
    <w:p>
      <w:pPr>
        <w:pStyle w:val="Обычный"/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4.9. </w:t>
      </w:r>
      <w:r>
        <w:rPr>
          <w:sz w:val="20"/>
          <w:szCs w:val="20"/>
          <w:rtl w:val="0"/>
        </w:rPr>
        <w:t>Погашення заборгованості в установленому Договором порядку не звільняє Споживача від виконання поточних зобов’язань</w:t>
      </w:r>
      <w:r>
        <w:rPr>
          <w:sz w:val="20"/>
          <w:szCs w:val="20"/>
          <w:rtl w:val="0"/>
        </w:rPr>
        <w:t>.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4.10. </w:t>
      </w:r>
      <w:r>
        <w:rPr>
          <w:sz w:val="20"/>
          <w:szCs w:val="20"/>
          <w:rtl w:val="0"/>
        </w:rPr>
        <w:t xml:space="preserve">Звірка розрахунків здійснюється Сторонами протягом </w:t>
      </w:r>
      <w:r>
        <w:rPr>
          <w:sz w:val="20"/>
          <w:szCs w:val="20"/>
          <w:rtl w:val="0"/>
        </w:rPr>
        <w:t>10-</w:t>
      </w:r>
      <w:r>
        <w:rPr>
          <w:sz w:val="20"/>
          <w:szCs w:val="20"/>
          <w:rtl w:val="0"/>
        </w:rPr>
        <w:t>ти днів з дня пред</w:t>
      </w:r>
      <w:r>
        <w:rPr>
          <w:sz w:val="20"/>
          <w:szCs w:val="20"/>
          <w:rtl w:val="0"/>
        </w:rPr>
        <w:t>'</w:t>
      </w:r>
      <w:r>
        <w:rPr>
          <w:sz w:val="20"/>
          <w:szCs w:val="20"/>
          <w:rtl w:val="0"/>
        </w:rPr>
        <w:t>явлення вимоги однієї із Сторін та проводиться на підставі даних банківських документів Постачальника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що підтверджують зарахування коштів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актів приймання</w:t>
      </w:r>
      <w:r>
        <w:rPr>
          <w:sz w:val="20"/>
          <w:szCs w:val="20"/>
          <w:rtl w:val="0"/>
        </w:rPr>
        <w:t>-</w:t>
      </w:r>
      <w:r>
        <w:rPr>
          <w:sz w:val="20"/>
          <w:szCs w:val="20"/>
          <w:rtl w:val="0"/>
        </w:rPr>
        <w:t>передачі газу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з урахуванням даних Оператора ГРМ</w:t>
      </w:r>
      <w:r>
        <w:rPr>
          <w:sz w:val="20"/>
          <w:szCs w:val="20"/>
          <w:rtl w:val="0"/>
        </w:rPr>
        <w:t>/</w:t>
      </w:r>
      <w:r>
        <w:rPr>
          <w:sz w:val="20"/>
          <w:szCs w:val="20"/>
          <w:rtl w:val="0"/>
        </w:rPr>
        <w:t>ГТС</w:t>
      </w:r>
      <w:r>
        <w:rPr>
          <w:sz w:val="20"/>
          <w:szCs w:val="20"/>
          <w:rtl w:val="0"/>
        </w:rPr>
        <w:t>.</w:t>
      </w:r>
    </w:p>
    <w:p>
      <w:pPr>
        <w:pStyle w:val="Без интервала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5.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Права та обов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'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язки Сторін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5.1.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Споживач має право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: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5.1.1. </w:t>
      </w:r>
      <w:r>
        <w:rPr>
          <w:rFonts w:ascii="Times New Roman" w:hAnsi="Times New Roman" w:hint="default"/>
          <w:sz w:val="20"/>
          <w:szCs w:val="20"/>
          <w:rtl w:val="0"/>
        </w:rPr>
        <w:t>На отримання природного газу в обсягах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визначених договором постачання природного газу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за умови дотримання його умов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5.1.2. </w:t>
      </w:r>
      <w:r>
        <w:rPr>
          <w:rFonts w:ascii="Times New Roman" w:hAnsi="Times New Roman" w:hint="default"/>
          <w:sz w:val="20"/>
          <w:szCs w:val="20"/>
          <w:rtl w:val="0"/>
        </w:rPr>
        <w:t>На одночасне укладення декількох договорів постачання природного газу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якщо його річний обсяг споживання природного газу перевищує </w:t>
      </w:r>
      <w:r>
        <w:rPr>
          <w:rFonts w:ascii="Times New Roman" w:hAnsi="Times New Roman"/>
          <w:sz w:val="20"/>
          <w:szCs w:val="20"/>
          <w:rtl w:val="0"/>
        </w:rPr>
        <w:t xml:space="preserve">30 </w:t>
      </w:r>
      <w:r>
        <w:rPr>
          <w:rFonts w:ascii="Times New Roman" w:hAnsi="Times New Roman" w:hint="default"/>
          <w:sz w:val="20"/>
          <w:szCs w:val="20"/>
          <w:rtl w:val="0"/>
        </w:rPr>
        <w:t>млн куб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>метрів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5.1.3.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Самостійно припиняти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обмежувати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відбір природного газу для власних потреб з дотриманням вимог чинного законодавства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про що повинен письмово повідомляти всіх суб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єктів ринку природного газу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з якими укладено договори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5.1.4. </w:t>
      </w:r>
      <w:r>
        <w:rPr>
          <w:rFonts w:ascii="Times New Roman" w:hAnsi="Times New Roman" w:hint="default"/>
          <w:sz w:val="20"/>
          <w:szCs w:val="20"/>
          <w:rtl w:val="0"/>
        </w:rPr>
        <w:t>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 Постачальнику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Оператору ГРМ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ГТС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якщо припинення газопостачання відбулося без розірвання договору на постачання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5.1.5. </w:t>
      </w:r>
      <w:r>
        <w:rPr>
          <w:rFonts w:ascii="Times New Roman" w:hAnsi="Times New Roman" w:hint="default"/>
          <w:sz w:val="20"/>
          <w:szCs w:val="20"/>
          <w:rtl w:val="0"/>
        </w:rPr>
        <w:t>Вільно обирати постачальника та розірвати цей Договір у встановленому законом порядку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5.1.6. </w:t>
      </w:r>
      <w:r>
        <w:rPr>
          <w:rFonts w:ascii="Times New Roman" w:hAnsi="Times New Roman" w:hint="default"/>
          <w:sz w:val="20"/>
          <w:szCs w:val="20"/>
          <w:rtl w:val="0"/>
        </w:rPr>
        <w:t>Оскаржувати будь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які несанкціоновані неправомірні чи інші дії Постачальника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порушують права Споживача у порядку встановленому діючими нормативно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правовими актами та цим Договором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5.1.7. </w:t>
      </w:r>
      <w:r>
        <w:rPr>
          <w:rFonts w:ascii="Times New Roman" w:hAnsi="Times New Roman" w:hint="default"/>
          <w:sz w:val="20"/>
          <w:szCs w:val="20"/>
          <w:rtl w:val="0"/>
        </w:rPr>
        <w:t>Отримувати відшкодування збитків від Постачальника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понесені Споживачем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у зв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язку з невиконанням або неналежним виконанням Постачальником своїх зобов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язань перед Споживачем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відповідно до умов цього Договору та чинного законодавства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5.1.8. </w:t>
      </w:r>
      <w:r>
        <w:rPr>
          <w:rFonts w:ascii="Times New Roman" w:hAnsi="Times New Roman" w:hint="default"/>
          <w:sz w:val="20"/>
          <w:szCs w:val="20"/>
          <w:rtl w:val="0"/>
        </w:rPr>
        <w:t>Мати інші права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передбачені діючими нормативно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правовими актами і цим Договором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5.2.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Споживач зобов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'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язується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: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5.2.1. </w:t>
      </w:r>
      <w:r>
        <w:rPr>
          <w:rFonts w:ascii="Times New Roman" w:hAnsi="Times New Roman" w:hint="default"/>
          <w:sz w:val="20"/>
          <w:szCs w:val="20"/>
          <w:rtl w:val="0"/>
        </w:rPr>
        <w:t>Забезпечувати своєчасну та повну оплату переданого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спожитого природного газу згідно з умовами Договору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5.2.2.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Забезпечувати дотримання дисципліни відбору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споживання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природного газу в обсягах та на умовах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визначених договорами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укладені з Постачальником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Оператором ГРМ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ГТС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5.2.3. </w:t>
      </w:r>
      <w:r>
        <w:rPr>
          <w:rFonts w:ascii="Times New Roman" w:hAnsi="Times New Roman" w:hint="default"/>
          <w:sz w:val="20"/>
          <w:szCs w:val="20"/>
          <w:rtl w:val="0"/>
        </w:rPr>
        <w:t>Не допускати несанкціонованого відбору природного газу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5.2.4. </w:t>
      </w:r>
      <w:r>
        <w:rPr>
          <w:rFonts w:ascii="Times New Roman" w:hAnsi="Times New Roman" w:hint="default"/>
          <w:sz w:val="20"/>
          <w:szCs w:val="20"/>
          <w:rtl w:val="0"/>
        </w:rPr>
        <w:t>При зміні постачальника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в письмовій формі повідомити Постачальника до </w:t>
      </w:r>
      <w:r>
        <w:rPr>
          <w:rFonts w:ascii="Times New Roman" w:hAnsi="Times New Roman"/>
          <w:sz w:val="20"/>
          <w:szCs w:val="20"/>
          <w:rtl w:val="0"/>
        </w:rPr>
        <w:t>15 (</w:t>
      </w:r>
      <w:r>
        <w:rPr>
          <w:rFonts w:ascii="Times New Roman" w:hAnsi="Times New Roman" w:hint="default"/>
          <w:sz w:val="20"/>
          <w:szCs w:val="20"/>
          <w:rtl w:val="0"/>
        </w:rPr>
        <w:t>п’ятнадцятого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числа розрахункового місяця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передує розрахунковому місячному періоду в якому розпочнеться дія договору з новим постачальником та здійснити повний розрахунок за спожитий природний газ у строки передбачені цим Договором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5.2.5. </w:t>
      </w:r>
      <w:r>
        <w:rPr>
          <w:rFonts w:ascii="Times New Roman" w:hAnsi="Times New Roman" w:hint="default"/>
          <w:sz w:val="20"/>
          <w:szCs w:val="20"/>
          <w:rtl w:val="0"/>
        </w:rPr>
        <w:t>Забезпечувати допуск представників Постачальника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Оператора ГТС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ГРМ на територію власних об’єктів для звірки даних фактичного споживання природного газу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5.2.6. </w:t>
      </w:r>
      <w:r>
        <w:rPr>
          <w:rFonts w:ascii="Times New Roman" w:hAnsi="Times New Roman" w:hint="default"/>
          <w:sz w:val="20"/>
          <w:szCs w:val="20"/>
          <w:rtl w:val="0"/>
        </w:rPr>
        <w:t>Відшкодовувати Постачальнику збитки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понесені ним у зв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язку з невиконанням або неналежним виконанням Споживачем своїх зобов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язань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встановлені діючими нормативно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правовими актами та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або цим Договором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5.2.7. </w:t>
      </w:r>
      <w:r>
        <w:rPr>
          <w:rFonts w:ascii="Times New Roman" w:hAnsi="Times New Roman" w:hint="default"/>
          <w:sz w:val="20"/>
          <w:szCs w:val="20"/>
          <w:rtl w:val="0"/>
        </w:rPr>
        <w:t>Здійснювати комплекс заходів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спрямованих на запобігання виникненню загрози життю або травматизму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пошкодженню обладнання та продукції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негативних екологічних наслідків тощо у разі отримання повідомлення про припинення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обмеження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постачання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транспортування природного газу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5.3.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Постачальник має право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: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5.3.1. </w:t>
      </w:r>
      <w:r>
        <w:rPr>
          <w:rFonts w:ascii="Times New Roman" w:hAnsi="Times New Roman" w:hint="default"/>
          <w:sz w:val="20"/>
          <w:szCs w:val="20"/>
          <w:rtl w:val="0"/>
        </w:rPr>
        <w:t>Отримувати від Споживача плату за поставлений природний газ в порядку та у строки визначені цим Договором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5.3.2. </w:t>
      </w:r>
      <w:r>
        <w:rPr>
          <w:rFonts w:ascii="Times New Roman" w:hAnsi="Times New Roman" w:hint="default"/>
          <w:sz w:val="20"/>
          <w:szCs w:val="20"/>
          <w:rtl w:val="0"/>
        </w:rPr>
        <w:t>Отримувати від Споживача повну і достовірну інформацію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щодо режимів споживання природного газу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5.3.3. </w:t>
      </w:r>
      <w:r>
        <w:rPr>
          <w:rFonts w:ascii="Times New Roman" w:hAnsi="Times New Roman" w:hint="default"/>
          <w:sz w:val="20"/>
          <w:szCs w:val="20"/>
          <w:rtl w:val="0"/>
        </w:rPr>
        <w:t>Ініціювати припинення постачання природного газу Споживачу у порядку та на умовах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визначених цим Договором та чинним законодавством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5.3.4. </w:t>
      </w:r>
      <w:r>
        <w:rPr>
          <w:rFonts w:ascii="Times New Roman" w:hAnsi="Times New Roman" w:hint="default"/>
          <w:sz w:val="20"/>
          <w:szCs w:val="20"/>
          <w:rtl w:val="0"/>
        </w:rPr>
        <w:t>Отримувати від Споживача відшкодування збитків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понесені Постачальником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у зв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язку з невиконанням або неналежним виконанням Споживачем своїх зобов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язань визначених умовами цього Договору та нормами чинного законодавства</w:t>
      </w:r>
      <w:r>
        <w:rPr>
          <w:rFonts w:ascii="Times New Roman" w:hAnsi="Times New Roman"/>
          <w:sz w:val="20"/>
          <w:szCs w:val="20"/>
          <w:rtl w:val="0"/>
        </w:rPr>
        <w:t xml:space="preserve">; 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5.3.5. </w:t>
      </w:r>
      <w:r>
        <w:rPr>
          <w:sz w:val="20"/>
          <w:szCs w:val="20"/>
          <w:rtl w:val="0"/>
        </w:rPr>
        <w:t>У зв’язку з безперервним характером газопостачання та керуючись п</w:t>
      </w:r>
      <w:r>
        <w:rPr>
          <w:sz w:val="20"/>
          <w:szCs w:val="20"/>
          <w:rtl w:val="0"/>
        </w:rPr>
        <w:t xml:space="preserve">.201.4 </w:t>
      </w:r>
      <w:r>
        <w:rPr>
          <w:sz w:val="20"/>
          <w:szCs w:val="20"/>
          <w:rtl w:val="0"/>
        </w:rPr>
        <w:t>ст</w:t>
      </w:r>
      <w:r>
        <w:rPr>
          <w:sz w:val="20"/>
          <w:szCs w:val="20"/>
          <w:rtl w:val="0"/>
        </w:rPr>
        <w:t xml:space="preserve">.201 </w:t>
      </w:r>
      <w:r>
        <w:rPr>
          <w:sz w:val="20"/>
          <w:szCs w:val="20"/>
          <w:rtl w:val="0"/>
        </w:rPr>
        <w:t>Податкового кодексу України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Постачальник має право на складання та надання Споживачеві зведених податкових накладних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які датуються останнім днем місяця</w:t>
      </w:r>
      <w:r>
        <w:rPr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5.3.6. </w:t>
      </w:r>
      <w:r>
        <w:rPr>
          <w:rFonts w:ascii="Times New Roman" w:hAnsi="Times New Roman" w:hint="default"/>
          <w:sz w:val="20"/>
          <w:szCs w:val="20"/>
          <w:rtl w:val="0"/>
        </w:rPr>
        <w:t>Мати інші права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передбачені законодавчими та нормативно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правовими актами і цим Договором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5.4.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Постачальник зобов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'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язується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: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5.4.1. </w:t>
      </w:r>
      <w:r>
        <w:rPr>
          <w:rFonts w:ascii="Times New Roman" w:hAnsi="Times New Roman" w:hint="default"/>
          <w:sz w:val="20"/>
          <w:szCs w:val="20"/>
          <w:rtl w:val="0"/>
        </w:rPr>
        <w:t>Забезпечувати постачання природного газу на умовах та в обсягах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визначених цим Договором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за умови дотримання Споживачем дисципліни відбору природного газу та розрахунків за нього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5.4.2. </w:t>
      </w:r>
      <w:r>
        <w:rPr>
          <w:rFonts w:ascii="Times New Roman" w:hAnsi="Times New Roman" w:hint="default"/>
          <w:sz w:val="20"/>
          <w:szCs w:val="20"/>
          <w:rtl w:val="0"/>
        </w:rPr>
        <w:t>Забезпечити подання всіх необхідних документів для підтвердження Оператором ГТС необхідного Споживачу обсягу природного газу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за умови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Споживач виконав власні 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язки перед Постачальником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для замовлення необхідного Споживачу обсягу природного газу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5.4.3. </w:t>
      </w:r>
      <w:r>
        <w:rPr>
          <w:rFonts w:ascii="Times New Roman" w:hAnsi="Times New Roman" w:hint="default"/>
          <w:sz w:val="20"/>
          <w:szCs w:val="20"/>
          <w:rtl w:val="0"/>
        </w:rPr>
        <w:t>В установленому порядку розглядати запити Споживача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щодо діяльності пов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язаної з постачанням природного газу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5.4.4. </w:t>
      </w:r>
      <w:r>
        <w:rPr>
          <w:rFonts w:ascii="Times New Roman" w:hAnsi="Times New Roman" w:hint="default"/>
          <w:sz w:val="20"/>
          <w:szCs w:val="20"/>
          <w:rtl w:val="0"/>
        </w:rPr>
        <w:t>На вимогу Споживача надавати інформацію про обсяги та інші показники споживання природного газу на безоплатній основі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5.4.5. </w:t>
      </w:r>
      <w:r>
        <w:rPr>
          <w:rFonts w:ascii="Times New Roman" w:hAnsi="Times New Roman" w:hint="default"/>
          <w:sz w:val="20"/>
          <w:szCs w:val="20"/>
          <w:rtl w:val="0"/>
        </w:rPr>
        <w:t>Своєчасно повідомляти Споживача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якщо Постачальник знаходиться в процесі ліквідації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або визнання банкрутом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5.4.6. </w:t>
      </w:r>
      <w:r>
        <w:rPr>
          <w:rFonts w:ascii="Times New Roman" w:hAnsi="Times New Roman" w:hint="default"/>
          <w:sz w:val="20"/>
          <w:szCs w:val="20"/>
          <w:rtl w:val="0"/>
        </w:rPr>
        <w:t>Виконувати інші 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язки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які покладені на Постачальника чинним законодавством та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або цим Договором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6.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Порядок зміни постачальника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6.1.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За умови відсутності у Споживача простроченої заборгованості за поставлений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спожитий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природний газ за цим Договором та відповідно до норм чинного законодавства України Споживач має право на зміну постачальника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>При дотриманні вимог порядку встановленого розділом І</w:t>
      </w:r>
      <w:r>
        <w:rPr>
          <w:rFonts w:ascii="Times New Roman" w:hAnsi="Times New Roman"/>
          <w:sz w:val="20"/>
          <w:szCs w:val="20"/>
          <w:rtl w:val="0"/>
          <w:lang w:val="en-US"/>
        </w:rPr>
        <w:t>V</w:t>
      </w:r>
      <w:r>
        <w:rPr>
          <w:rFonts w:ascii="Times New Roman" w:hAnsi="Times New Roman" w:hint="default"/>
          <w:sz w:val="20"/>
          <w:szCs w:val="20"/>
          <w:rtl w:val="0"/>
        </w:rPr>
        <w:t xml:space="preserve"> Правил постачання природного газу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затверджених постановою НКРЕКП від </w:t>
      </w:r>
      <w:r>
        <w:rPr>
          <w:rFonts w:ascii="Times New Roman" w:hAnsi="Times New Roman"/>
          <w:sz w:val="20"/>
          <w:szCs w:val="20"/>
          <w:rtl w:val="0"/>
        </w:rPr>
        <w:t xml:space="preserve">30.09.15. </w:t>
      </w:r>
      <w:r>
        <w:rPr>
          <w:rFonts w:ascii="Times New Roman" w:hAnsi="Times New Roman" w:hint="default"/>
          <w:sz w:val="20"/>
          <w:szCs w:val="20"/>
          <w:rtl w:val="0"/>
        </w:rPr>
        <w:t>№</w:t>
      </w:r>
      <w:r>
        <w:rPr>
          <w:rFonts w:ascii="Times New Roman" w:hAnsi="Times New Roman"/>
          <w:sz w:val="20"/>
          <w:szCs w:val="20"/>
          <w:rtl w:val="0"/>
        </w:rPr>
        <w:t xml:space="preserve">2496 </w:t>
      </w:r>
      <w:r>
        <w:rPr>
          <w:rFonts w:ascii="Times New Roman" w:hAnsi="Times New Roman" w:hint="default"/>
          <w:sz w:val="20"/>
          <w:szCs w:val="20"/>
          <w:rtl w:val="0"/>
        </w:rPr>
        <w:t>Споживач може розпочати фактичне споживання природного газу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поставлятиметься новим постачальником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6.2. </w:t>
      </w:r>
      <w:r>
        <w:rPr>
          <w:rFonts w:ascii="Times New Roman" w:hAnsi="Times New Roman" w:hint="default"/>
          <w:sz w:val="20"/>
          <w:szCs w:val="20"/>
          <w:rtl w:val="0"/>
        </w:rPr>
        <w:t>Для зміни постачальника обов’язковими умовами є</w:t>
      </w:r>
      <w:r>
        <w:rPr>
          <w:rFonts w:ascii="Times New Roman" w:hAnsi="Times New Roman"/>
          <w:sz w:val="20"/>
          <w:szCs w:val="20"/>
          <w:rtl w:val="0"/>
        </w:rPr>
        <w:t xml:space="preserve">: 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6.2.1. </w:t>
      </w:r>
      <w:r>
        <w:rPr>
          <w:rFonts w:ascii="Times New Roman" w:hAnsi="Times New Roman" w:hint="default"/>
          <w:sz w:val="20"/>
          <w:szCs w:val="20"/>
          <w:rtl w:val="0"/>
        </w:rPr>
        <w:t>Здійснення Споживачем в повному обсязі кінцевого розрахунку відповідно до умов передбачених цим розділом Договору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6.2.2. </w:t>
      </w:r>
      <w:r>
        <w:rPr>
          <w:rFonts w:ascii="Times New Roman" w:hAnsi="Times New Roman" w:hint="default"/>
          <w:sz w:val="20"/>
          <w:szCs w:val="20"/>
          <w:rtl w:val="0"/>
        </w:rPr>
        <w:t>Сторони підписують угоду про розірвання цього Договору або його призупинення в частині постачання природного газу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6.3.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При зміні постачальника Споживач до </w:t>
      </w:r>
      <w:r>
        <w:rPr>
          <w:rFonts w:ascii="Times New Roman" w:hAnsi="Times New Roman"/>
          <w:sz w:val="20"/>
          <w:szCs w:val="20"/>
          <w:rtl w:val="0"/>
        </w:rPr>
        <w:t>15-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го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п’ятнадцятого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числа місяця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передує місяцю постачання газу в якому розпочнеться дія договору з новим постачальником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надсилає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вручає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Постачальнику «Повідомлення про зміну постачальника»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яке обов’язково повинно містити</w:t>
      </w:r>
      <w:r>
        <w:rPr>
          <w:rFonts w:ascii="Times New Roman" w:hAnsi="Times New Roman"/>
          <w:sz w:val="20"/>
          <w:szCs w:val="20"/>
          <w:rtl w:val="0"/>
        </w:rPr>
        <w:t>: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- </w:t>
      </w:r>
      <w:r>
        <w:rPr>
          <w:rFonts w:ascii="Times New Roman" w:hAnsi="Times New Roman" w:hint="default"/>
          <w:sz w:val="20"/>
          <w:szCs w:val="20"/>
          <w:rtl w:val="0"/>
        </w:rPr>
        <w:t>пропозицію про розірвання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призупинення цього Договору в частині постачання природного газу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- </w:t>
      </w:r>
      <w:r>
        <w:rPr>
          <w:rFonts w:ascii="Times New Roman" w:hAnsi="Times New Roman" w:hint="default"/>
          <w:sz w:val="20"/>
          <w:szCs w:val="20"/>
          <w:rtl w:val="0"/>
        </w:rPr>
        <w:t>календарну дату припинення</w:t>
      </w:r>
      <w:r>
        <w:rPr>
          <w:rFonts w:ascii="Times New Roman" w:hAnsi="Times New Roman"/>
          <w:sz w:val="20"/>
          <w:szCs w:val="20"/>
          <w:rtl w:val="0"/>
        </w:rPr>
        <w:t>/</w:t>
      </w:r>
      <w:r>
        <w:rPr>
          <w:rFonts w:ascii="Times New Roman" w:hAnsi="Times New Roman" w:hint="default"/>
          <w:sz w:val="20"/>
          <w:szCs w:val="20"/>
          <w:rtl w:val="0"/>
        </w:rPr>
        <w:t>призупинення діючого Договору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яка визначається останнім календарним днем місяця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передує місяцю в якому розпочинається дія договору укладеного між Споживачем та новим постачальником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</w:rPr>
        <w:t xml:space="preserve">Повідомлення про зміну постачальника вважається надісланим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врученим</w:t>
      </w:r>
      <w:r>
        <w:rPr>
          <w:rFonts w:ascii="Times New Roman" w:hAnsi="Times New Roman"/>
          <w:sz w:val="20"/>
          <w:szCs w:val="20"/>
          <w:rtl w:val="0"/>
        </w:rPr>
        <w:t xml:space="preserve">), </w:t>
      </w:r>
      <w:r>
        <w:rPr>
          <w:rFonts w:ascii="Times New Roman" w:hAnsi="Times New Roman" w:hint="default"/>
          <w:sz w:val="20"/>
          <w:szCs w:val="20"/>
          <w:rtl w:val="0"/>
        </w:rPr>
        <w:t>якщо його передано посадовій особі Постачальника під розписку або надіслано через засоби поштового зв’язку рекомендованим листом з описом вкладення та з поштовим повідомленням про вручення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6.4.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Постачальник протягом </w:t>
      </w:r>
      <w:r>
        <w:rPr>
          <w:rFonts w:ascii="Times New Roman" w:hAnsi="Times New Roman"/>
          <w:sz w:val="20"/>
          <w:szCs w:val="20"/>
          <w:rtl w:val="0"/>
        </w:rPr>
        <w:t xml:space="preserve">10 </w:t>
      </w:r>
      <w:r>
        <w:rPr>
          <w:rFonts w:ascii="Times New Roman" w:hAnsi="Times New Roman" w:hint="default"/>
          <w:sz w:val="20"/>
          <w:szCs w:val="20"/>
          <w:rtl w:val="0"/>
        </w:rPr>
        <w:t>днів від дня отримання «Повідомлення про зміну постачальника»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надає Споживачу суму кінцевого розрахунку за цим Договором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>До суми кінцевого розрахунку включається</w:t>
      </w:r>
      <w:r>
        <w:rPr>
          <w:rFonts w:ascii="Times New Roman" w:hAnsi="Times New Roman"/>
          <w:sz w:val="20"/>
          <w:szCs w:val="20"/>
          <w:rtl w:val="0"/>
        </w:rPr>
        <w:t xml:space="preserve">: 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6.4.1.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Розмір суми остаточного розрахунку за спожитий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поставлений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природний газ в останньому місяці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передує місяцю постачання газу в якому розпочнеться дія договору з новим постачальником</w:t>
      </w:r>
      <w:r>
        <w:rPr>
          <w:rFonts w:ascii="Times New Roman" w:hAnsi="Times New Roman"/>
          <w:sz w:val="20"/>
          <w:szCs w:val="20"/>
          <w:rtl w:val="0"/>
        </w:rPr>
        <w:t xml:space="preserve">; 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6.4.2.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Розмір суми заборгованості за спожитий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поставлений</w:t>
      </w:r>
      <w:r>
        <w:rPr>
          <w:rFonts w:ascii="Times New Roman" w:hAnsi="Times New Roman"/>
          <w:sz w:val="20"/>
          <w:szCs w:val="20"/>
          <w:rtl w:val="0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</w:rPr>
        <w:t>природний газ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в разі її наявності</w:t>
      </w:r>
      <w:r>
        <w:rPr>
          <w:rFonts w:ascii="Times New Roman" w:hAnsi="Times New Roman"/>
          <w:sz w:val="20"/>
          <w:szCs w:val="20"/>
          <w:rtl w:val="0"/>
        </w:rPr>
        <w:t xml:space="preserve">; 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6.4.3. </w:t>
      </w:r>
      <w:r>
        <w:rPr>
          <w:rFonts w:ascii="Times New Roman" w:hAnsi="Times New Roman" w:hint="default"/>
          <w:sz w:val="20"/>
          <w:szCs w:val="20"/>
          <w:rtl w:val="0"/>
        </w:rPr>
        <w:t>Розміри сум фінансово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господарських санкцій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що розраховуються Постачальником за наявності правових підстав обумовлених п</w:t>
      </w:r>
      <w:r>
        <w:rPr>
          <w:rFonts w:ascii="Times New Roman" w:hAnsi="Times New Roman"/>
          <w:sz w:val="20"/>
          <w:szCs w:val="20"/>
          <w:rtl w:val="0"/>
        </w:rPr>
        <w:t>.</w:t>
      </w:r>
      <w:r>
        <w:rPr>
          <w:rFonts w:ascii="Times New Roman" w:hAnsi="Times New Roman" w:hint="default"/>
          <w:sz w:val="20"/>
          <w:szCs w:val="20"/>
          <w:rtl w:val="0"/>
        </w:rPr>
        <w:t>п</w:t>
      </w:r>
      <w:r>
        <w:rPr>
          <w:rFonts w:ascii="Times New Roman" w:hAnsi="Times New Roman"/>
          <w:sz w:val="20"/>
          <w:szCs w:val="20"/>
          <w:rtl w:val="0"/>
        </w:rPr>
        <w:t xml:space="preserve">.7.2.1. </w:t>
      </w:r>
      <w:r>
        <w:rPr>
          <w:rFonts w:ascii="Times New Roman" w:hAnsi="Times New Roman" w:hint="default"/>
          <w:sz w:val="20"/>
          <w:szCs w:val="20"/>
          <w:rtl w:val="0"/>
        </w:rPr>
        <w:t>цього Договору</w:t>
      </w:r>
      <w:r>
        <w:rPr>
          <w:rFonts w:ascii="Times New Roman" w:hAnsi="Times New Roman"/>
          <w:sz w:val="20"/>
          <w:szCs w:val="20"/>
          <w:rtl w:val="0"/>
        </w:rPr>
        <w:t>;</w:t>
      </w:r>
    </w:p>
    <w:p>
      <w:pPr>
        <w:pStyle w:val="Без интервала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7.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Відповідальність Сторін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7.1. </w:t>
      </w:r>
      <w:r>
        <w:rPr>
          <w:rFonts w:ascii="Times New Roman" w:hAnsi="Times New Roman" w:hint="default"/>
          <w:sz w:val="20"/>
          <w:szCs w:val="20"/>
          <w:rtl w:val="0"/>
        </w:rPr>
        <w:t>За невиконання або неналежне виконання своїх зобов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язань за  Договором Сторони несуть відповідальність згідно з Договором і чинним законодавством України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u w:val="single"/>
          <w:rtl w:val="0"/>
        </w:rPr>
        <w:t xml:space="preserve">7.2. </w:t>
      </w:r>
      <w:r>
        <w:rPr>
          <w:rFonts w:ascii="Times New Roman" w:hAnsi="Times New Roman" w:hint="default"/>
          <w:i w:val="1"/>
          <w:iCs w:val="1"/>
          <w:sz w:val="20"/>
          <w:szCs w:val="20"/>
          <w:u w:val="single"/>
          <w:rtl w:val="0"/>
        </w:rPr>
        <w:t>Відповідальність Споживача</w:t>
      </w:r>
      <w:r>
        <w:rPr>
          <w:rFonts w:ascii="Times New Roman" w:hAnsi="Times New Roman"/>
          <w:i w:val="1"/>
          <w:iCs w:val="1"/>
          <w:sz w:val="20"/>
          <w:szCs w:val="20"/>
          <w:u w:val="single"/>
          <w:rtl w:val="0"/>
        </w:rPr>
        <w:t>: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7.2.1. </w:t>
      </w:r>
      <w:r>
        <w:rPr>
          <w:sz w:val="20"/>
          <w:szCs w:val="20"/>
          <w:rtl w:val="0"/>
        </w:rPr>
        <w:t>У разі недотримання порядку та строків проведення розрахунків визначених п</w:t>
      </w:r>
      <w:r>
        <w:rPr>
          <w:sz w:val="20"/>
          <w:szCs w:val="20"/>
          <w:rtl w:val="0"/>
        </w:rPr>
        <w:t xml:space="preserve">.4.5, </w:t>
      </w:r>
      <w:r>
        <w:rPr>
          <w:sz w:val="20"/>
          <w:szCs w:val="20"/>
          <w:rtl w:val="0"/>
        </w:rPr>
        <w:t>п</w:t>
      </w:r>
      <w:r>
        <w:rPr>
          <w:sz w:val="20"/>
          <w:szCs w:val="20"/>
          <w:rtl w:val="0"/>
        </w:rPr>
        <w:t xml:space="preserve">.4.6, </w:t>
      </w:r>
      <w:r>
        <w:rPr>
          <w:sz w:val="20"/>
          <w:szCs w:val="20"/>
          <w:rtl w:val="0"/>
        </w:rPr>
        <w:t>цього Договору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Споживач зобов</w:t>
      </w:r>
      <w:r>
        <w:rPr>
          <w:sz w:val="20"/>
          <w:szCs w:val="20"/>
          <w:rtl w:val="0"/>
        </w:rPr>
        <w:t>'</w:t>
      </w:r>
      <w:r>
        <w:rPr>
          <w:sz w:val="20"/>
          <w:szCs w:val="20"/>
          <w:rtl w:val="0"/>
        </w:rPr>
        <w:t>язаний сплатити Постачальнику крім суми заборгованості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пеню за кожен день прострочення у розмірі подвійної облікової ставки НБУ від суми заборгованості за весь час прострочення</w:t>
      </w:r>
      <w:r>
        <w:rPr>
          <w:sz w:val="20"/>
          <w:szCs w:val="20"/>
          <w:rtl w:val="0"/>
        </w:rPr>
        <w:t>.</w:t>
      </w:r>
    </w:p>
    <w:p>
      <w:pPr>
        <w:pStyle w:val="Обычный"/>
        <w:jc w:val="both"/>
        <w:rPr>
          <w:i w:val="1"/>
          <w:iCs w:val="1"/>
          <w:sz w:val="20"/>
          <w:szCs w:val="20"/>
          <w:u w:val="single"/>
        </w:rPr>
      </w:pPr>
      <w:r>
        <w:rPr>
          <w:i w:val="1"/>
          <w:iCs w:val="1"/>
          <w:sz w:val="20"/>
          <w:szCs w:val="20"/>
          <w:u w:val="single"/>
          <w:rtl w:val="0"/>
        </w:rPr>
        <w:t xml:space="preserve">7.3. </w:t>
      </w:r>
      <w:r>
        <w:rPr>
          <w:i w:val="1"/>
          <w:iCs w:val="1"/>
          <w:sz w:val="20"/>
          <w:szCs w:val="20"/>
          <w:u w:val="single"/>
          <w:rtl w:val="0"/>
        </w:rPr>
        <w:t>Відповідальність Постачальника</w:t>
      </w:r>
      <w:r>
        <w:rPr>
          <w:i w:val="1"/>
          <w:iCs w:val="1"/>
          <w:sz w:val="20"/>
          <w:szCs w:val="20"/>
          <w:u w:val="single"/>
          <w:rtl w:val="0"/>
        </w:rPr>
        <w:t>: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7.3.1. </w:t>
      </w:r>
      <w:r>
        <w:rPr>
          <w:sz w:val="20"/>
          <w:szCs w:val="20"/>
          <w:rtl w:val="0"/>
        </w:rPr>
        <w:t>Постачальник зобов’язаний при проведені кінцевого розрахунку за цим Договором за наявності вимоги Споживача повернути кошти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що сплачені Споживачем в продовж дії Договору та рахуються як переплата</w:t>
      </w:r>
      <w:r>
        <w:rPr>
          <w:sz w:val="20"/>
          <w:szCs w:val="20"/>
          <w:rtl w:val="0"/>
        </w:rPr>
        <w:t>.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7.3.2. </w:t>
      </w:r>
      <w:r>
        <w:rPr>
          <w:sz w:val="20"/>
          <w:szCs w:val="20"/>
          <w:rtl w:val="0"/>
        </w:rPr>
        <w:t>Постачальник не відповідає за будь</w:t>
      </w:r>
      <w:r>
        <w:rPr>
          <w:sz w:val="20"/>
          <w:szCs w:val="20"/>
          <w:rtl w:val="0"/>
        </w:rPr>
        <w:t>-</w:t>
      </w:r>
      <w:r>
        <w:rPr>
          <w:sz w:val="20"/>
          <w:szCs w:val="20"/>
          <w:rtl w:val="0"/>
        </w:rPr>
        <w:t>які перебої у транспортуванні або розподілі природного газу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які стосуються функціонування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обслуговування та</w:t>
      </w:r>
      <w:r>
        <w:rPr>
          <w:sz w:val="20"/>
          <w:szCs w:val="20"/>
          <w:rtl w:val="0"/>
        </w:rPr>
        <w:t>/</w:t>
      </w:r>
      <w:r>
        <w:rPr>
          <w:sz w:val="20"/>
          <w:szCs w:val="20"/>
          <w:rtl w:val="0"/>
        </w:rPr>
        <w:t>або розвитку газотранспортної та</w:t>
      </w:r>
      <w:r>
        <w:rPr>
          <w:sz w:val="20"/>
          <w:szCs w:val="20"/>
          <w:rtl w:val="0"/>
        </w:rPr>
        <w:t>/</w:t>
      </w:r>
      <w:r>
        <w:rPr>
          <w:sz w:val="20"/>
          <w:szCs w:val="20"/>
          <w:rtl w:val="0"/>
        </w:rPr>
        <w:t>або газорозподільної системи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а також за будь</w:t>
      </w:r>
      <w:r>
        <w:rPr>
          <w:sz w:val="20"/>
          <w:szCs w:val="20"/>
          <w:rtl w:val="0"/>
        </w:rPr>
        <w:t>-</w:t>
      </w:r>
      <w:r>
        <w:rPr>
          <w:sz w:val="20"/>
          <w:szCs w:val="20"/>
          <w:rtl w:val="0"/>
        </w:rPr>
        <w:t>яке погіршення якості природного газу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що сталося з вини відповідального системного оператора</w:t>
      </w:r>
      <w:r>
        <w:rPr>
          <w:sz w:val="20"/>
          <w:szCs w:val="20"/>
          <w:rtl w:val="0"/>
        </w:rPr>
        <w:t>.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7.3.3. </w:t>
      </w:r>
      <w:r>
        <w:rPr>
          <w:sz w:val="20"/>
          <w:szCs w:val="20"/>
          <w:rtl w:val="0"/>
        </w:rPr>
        <w:t>Порядок документального підтвердження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щодо порушень Постачальником умов цього Договору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а також відшкодування збитків встановлюється з урахуванням вимог Закону України «Про ринок природного газу»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Правил постачання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Кодексу газотранспортної системи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 xml:space="preserve">затвердженого постановою НКРЕКП від </w:t>
      </w:r>
      <w:r>
        <w:rPr>
          <w:sz w:val="20"/>
          <w:szCs w:val="20"/>
          <w:rtl w:val="0"/>
        </w:rPr>
        <w:t xml:space="preserve">30 </w:t>
      </w:r>
      <w:r>
        <w:rPr>
          <w:sz w:val="20"/>
          <w:szCs w:val="20"/>
          <w:rtl w:val="0"/>
        </w:rPr>
        <w:t xml:space="preserve">вересня </w:t>
      </w:r>
      <w:r>
        <w:rPr>
          <w:sz w:val="20"/>
          <w:szCs w:val="20"/>
          <w:rtl w:val="0"/>
        </w:rPr>
        <w:t xml:space="preserve">2015 </w:t>
      </w:r>
      <w:r>
        <w:rPr>
          <w:sz w:val="20"/>
          <w:szCs w:val="20"/>
          <w:rtl w:val="0"/>
        </w:rPr>
        <w:t xml:space="preserve">року № </w:t>
      </w:r>
      <w:r>
        <w:rPr>
          <w:sz w:val="20"/>
          <w:szCs w:val="20"/>
          <w:rtl w:val="0"/>
        </w:rPr>
        <w:t xml:space="preserve">2493, </w:t>
      </w:r>
      <w:r>
        <w:rPr>
          <w:sz w:val="20"/>
          <w:szCs w:val="20"/>
          <w:rtl w:val="0"/>
        </w:rPr>
        <w:t>Кодексу газорозподільних систем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 xml:space="preserve">затвердженого постановою НКРЕКП від </w:t>
      </w:r>
      <w:r>
        <w:rPr>
          <w:sz w:val="20"/>
          <w:szCs w:val="20"/>
          <w:rtl w:val="0"/>
        </w:rPr>
        <w:t xml:space="preserve">30 </w:t>
      </w:r>
      <w:r>
        <w:rPr>
          <w:sz w:val="20"/>
          <w:szCs w:val="20"/>
          <w:rtl w:val="0"/>
        </w:rPr>
        <w:t xml:space="preserve">вересня </w:t>
      </w:r>
      <w:r>
        <w:rPr>
          <w:sz w:val="20"/>
          <w:szCs w:val="20"/>
          <w:rtl w:val="0"/>
        </w:rPr>
        <w:t xml:space="preserve">2015 </w:t>
      </w:r>
      <w:r>
        <w:rPr>
          <w:sz w:val="20"/>
          <w:szCs w:val="20"/>
          <w:rtl w:val="0"/>
        </w:rPr>
        <w:t xml:space="preserve">року № </w:t>
      </w:r>
      <w:r>
        <w:rPr>
          <w:sz w:val="20"/>
          <w:szCs w:val="20"/>
          <w:rtl w:val="0"/>
        </w:rPr>
        <w:t xml:space="preserve">2494. </w:t>
      </w:r>
      <w:r>
        <w:rPr>
          <w:sz w:val="20"/>
          <w:szCs w:val="20"/>
          <w:rtl w:val="0"/>
        </w:rPr>
        <w:t>Правилами постачання</w:t>
      </w:r>
      <w:r>
        <w:rPr>
          <w:sz w:val="20"/>
          <w:szCs w:val="20"/>
          <w:rtl w:val="0"/>
        </w:rPr>
        <w:t>.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7.3.4. </w:t>
      </w:r>
      <w:r>
        <w:rPr>
          <w:sz w:val="20"/>
          <w:szCs w:val="20"/>
          <w:rtl w:val="0"/>
        </w:rPr>
        <w:t>Постачальник звільняється від відповідальності за часткове або повне невиконання обов</w:t>
      </w:r>
      <w:r>
        <w:rPr>
          <w:sz w:val="20"/>
          <w:szCs w:val="20"/>
          <w:rtl w:val="0"/>
        </w:rPr>
        <w:t>'</w:t>
      </w:r>
      <w:r>
        <w:rPr>
          <w:sz w:val="20"/>
          <w:szCs w:val="20"/>
          <w:rtl w:val="0"/>
        </w:rPr>
        <w:t>язків по даному Договору внаслідок внесення змін до діючого законодавства або прийняття рішення органів влади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які роблять неможливим виконання умов даного договору</w:t>
      </w:r>
      <w:r>
        <w:rPr>
          <w:sz w:val="20"/>
          <w:szCs w:val="20"/>
          <w:rtl w:val="0"/>
        </w:rPr>
        <w:t>.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7.3.5. </w:t>
      </w:r>
      <w:r>
        <w:rPr>
          <w:sz w:val="20"/>
          <w:szCs w:val="20"/>
          <w:rtl w:val="0"/>
        </w:rPr>
        <w:t>Постачальник не відповідає за невиконання зобов’язань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якщо об’єкти газоспоживання Споживача не мають необхідних потужностей для отримання договірних обсягів природного газу</w:t>
      </w:r>
      <w:r>
        <w:rPr>
          <w:sz w:val="20"/>
          <w:szCs w:val="20"/>
          <w:rtl w:val="0"/>
        </w:rPr>
        <w:t>.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7.3.6. </w:t>
      </w:r>
      <w:r>
        <w:rPr>
          <w:sz w:val="20"/>
          <w:szCs w:val="20"/>
          <w:rtl w:val="0"/>
        </w:rPr>
        <w:t>Постачальник відшкодовує Споживачу збитки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понесені Споживачем у зв’язку з припиненням постачання газу Споживачу Оператором ГРМ на виконання неправомірного доручення Постачальника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в обсягах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передбачених Правилами постачання</w:t>
      </w:r>
      <w:r>
        <w:rPr>
          <w:sz w:val="20"/>
          <w:szCs w:val="20"/>
          <w:rtl w:val="0"/>
        </w:rPr>
        <w:t>.</w:t>
      </w:r>
    </w:p>
    <w:p>
      <w:pPr>
        <w:pStyle w:val="Без интервала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8.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Форс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мажор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8.1. </w:t>
      </w:r>
      <w:r>
        <w:rPr>
          <w:rFonts w:ascii="Times New Roman" w:hAnsi="Times New Roman" w:hint="default"/>
          <w:sz w:val="20"/>
          <w:szCs w:val="20"/>
          <w:rtl w:val="0"/>
        </w:rPr>
        <w:t>Сторони звільняються від відповідальності за часткове або повне невиконання зобов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язань за Договором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якщо це невиконання є наслідком непереборної сили </w:t>
      </w:r>
      <w:r>
        <w:rPr>
          <w:rFonts w:ascii="Times New Roman" w:hAnsi="Times New Roman"/>
          <w:sz w:val="20"/>
          <w:szCs w:val="20"/>
          <w:rtl w:val="0"/>
        </w:rPr>
        <w:t>(</w:t>
      </w:r>
      <w:r>
        <w:rPr>
          <w:rFonts w:ascii="Times New Roman" w:hAnsi="Times New Roman" w:hint="default"/>
          <w:sz w:val="20"/>
          <w:szCs w:val="20"/>
          <w:rtl w:val="0"/>
        </w:rPr>
        <w:t>форс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мажорних обставин</w:t>
      </w:r>
      <w:r>
        <w:rPr>
          <w:rFonts w:ascii="Times New Roman" w:hAnsi="Times New Roman"/>
          <w:sz w:val="20"/>
          <w:szCs w:val="20"/>
          <w:rtl w:val="0"/>
        </w:rPr>
        <w:t>).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8.2. </w:t>
      </w:r>
      <w:r>
        <w:rPr>
          <w:rFonts w:ascii="Times New Roman" w:hAnsi="Times New Roman" w:hint="default"/>
          <w:sz w:val="20"/>
          <w:szCs w:val="20"/>
          <w:rtl w:val="0"/>
        </w:rPr>
        <w:t>Під форс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мажорними обставинами розуміють обставини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які виникли внаслідок не передбачених Сторонами подій надзвичайного і невідворотного характеру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включаючи вибухи на газопроводі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пожежі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землетруси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повені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оповзні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інші стихійні лиха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війну або військові дії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>Строк виконання зобов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язань відкладається на строк дії форс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мажорних обставин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8.3. </w:t>
      </w:r>
      <w:r>
        <w:rPr>
          <w:rFonts w:ascii="Times New Roman" w:hAnsi="Times New Roman" w:hint="default"/>
          <w:sz w:val="20"/>
          <w:szCs w:val="20"/>
          <w:rtl w:val="0"/>
        </w:rPr>
        <w:t>Строк виконання зобов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язань за цим Договором відкладається на строк дії форс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мажорних обставин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8.4. </w:t>
      </w:r>
      <w:r>
        <w:rPr>
          <w:rFonts w:ascii="Times New Roman" w:hAnsi="Times New Roman" w:hint="default"/>
          <w:sz w:val="20"/>
          <w:szCs w:val="20"/>
          <w:rtl w:val="0"/>
        </w:rPr>
        <w:t>Сторони зобов</w:t>
      </w:r>
      <w:r>
        <w:rPr>
          <w:rFonts w:ascii="Times New Roman" w:hAnsi="Times New Roman"/>
          <w:sz w:val="20"/>
          <w:szCs w:val="20"/>
          <w:rtl w:val="0"/>
        </w:rPr>
        <w:t>'</w:t>
      </w:r>
      <w:r>
        <w:rPr>
          <w:rFonts w:ascii="Times New Roman" w:hAnsi="Times New Roman" w:hint="default"/>
          <w:sz w:val="20"/>
          <w:szCs w:val="20"/>
          <w:rtl w:val="0"/>
        </w:rPr>
        <w:t>язані негайно повідомити про форс</w:t>
      </w:r>
      <w:r>
        <w:rPr>
          <w:rFonts w:ascii="Times New Roman" w:hAnsi="Times New Roman"/>
          <w:sz w:val="20"/>
          <w:szCs w:val="20"/>
          <w:rtl w:val="0"/>
        </w:rPr>
        <w:t>-</w:t>
      </w:r>
      <w:r>
        <w:rPr>
          <w:rFonts w:ascii="Times New Roman" w:hAnsi="Times New Roman" w:hint="default"/>
          <w:sz w:val="20"/>
          <w:szCs w:val="20"/>
          <w:rtl w:val="0"/>
        </w:rPr>
        <w:t>мажорні обставини та протягом чотирнадцяти днів з дня їх виникнення надати підтвердні документи щодо їх настання відповідно до законодавства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8.5. </w:t>
      </w:r>
      <w:r>
        <w:rPr>
          <w:sz w:val="20"/>
          <w:szCs w:val="20"/>
          <w:rtl w:val="0"/>
        </w:rPr>
        <w:t>Виникнення форс</w:t>
      </w:r>
      <w:r>
        <w:rPr>
          <w:sz w:val="20"/>
          <w:szCs w:val="20"/>
          <w:rtl w:val="0"/>
        </w:rPr>
        <w:t>-</w:t>
      </w:r>
      <w:r>
        <w:rPr>
          <w:sz w:val="20"/>
          <w:szCs w:val="20"/>
          <w:rtl w:val="0"/>
        </w:rPr>
        <w:t>мажорних обставин не є підставою для звільнення Споживача від виконання договірних зобов’язань з оплати за газ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який був поставлений до виникнення форс</w:t>
      </w:r>
      <w:r>
        <w:rPr>
          <w:sz w:val="20"/>
          <w:szCs w:val="20"/>
          <w:rtl w:val="0"/>
        </w:rPr>
        <w:t>-</w:t>
      </w:r>
      <w:r>
        <w:rPr>
          <w:sz w:val="20"/>
          <w:szCs w:val="20"/>
          <w:rtl w:val="0"/>
        </w:rPr>
        <w:t>мажорних обставин</w:t>
      </w:r>
      <w:r>
        <w:rPr>
          <w:sz w:val="20"/>
          <w:szCs w:val="20"/>
          <w:rtl w:val="0"/>
        </w:rPr>
        <w:t>.</w:t>
      </w:r>
    </w:p>
    <w:p>
      <w:pPr>
        <w:pStyle w:val="Без интервала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9.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Порядок вирішення спорів та інші умови</w:t>
      </w:r>
    </w:p>
    <w:p>
      <w:pPr>
        <w:pStyle w:val="Без интервала"/>
        <w:ind w:firstLine="426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9.1. </w:t>
      </w:r>
      <w:r>
        <w:rPr>
          <w:rFonts w:ascii="Times New Roman" w:hAnsi="Times New Roman" w:hint="default"/>
          <w:sz w:val="20"/>
          <w:szCs w:val="20"/>
          <w:rtl w:val="0"/>
        </w:rPr>
        <w:t>Сторони вирішують всі спори та розбіжності стосовно виконання умов цього Договору шляхом переговорів</w:t>
      </w:r>
      <w:r>
        <w:rPr>
          <w:rFonts w:ascii="Times New Roman" w:hAnsi="Times New Roman"/>
          <w:sz w:val="20"/>
          <w:szCs w:val="20"/>
          <w:rtl w:val="0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</w:rPr>
        <w:t>Уразі недосягнення згоди шляхом переговорів</w:t>
      </w:r>
      <w:r>
        <w:rPr>
          <w:rFonts w:ascii="Times New Roman" w:hAnsi="Times New Roman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</w:rPr>
        <w:t>спір вирішується у судовому порядку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Обычный"/>
        <w:ind w:firstLine="426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9.2. </w:t>
      </w:r>
      <w:r>
        <w:rPr>
          <w:sz w:val="20"/>
          <w:szCs w:val="20"/>
          <w:rtl w:val="0"/>
        </w:rPr>
        <w:t>Цей договір складений у двох примірниках – по одному для кожної із Сторін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які мають однакову юридичну силу</w:t>
      </w:r>
      <w:r>
        <w:rPr>
          <w:sz w:val="20"/>
          <w:szCs w:val="20"/>
          <w:rtl w:val="0"/>
        </w:rPr>
        <w:t>.</w:t>
      </w:r>
    </w:p>
    <w:p>
      <w:pPr>
        <w:pStyle w:val="Обычный"/>
        <w:ind w:firstLine="426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9.3. </w:t>
      </w:r>
      <w:r>
        <w:rPr>
          <w:sz w:val="20"/>
          <w:szCs w:val="20"/>
          <w:rtl w:val="0"/>
        </w:rPr>
        <w:t>Усі зміни і доповнення до цього договору оформлюються письмово та підписуються уповноваженими представниками сторін</w:t>
      </w:r>
      <w:r>
        <w:rPr>
          <w:sz w:val="20"/>
          <w:szCs w:val="20"/>
          <w:rtl w:val="0"/>
        </w:rPr>
        <w:t>.</w:t>
      </w:r>
    </w:p>
    <w:p>
      <w:pPr>
        <w:pStyle w:val="Обычный"/>
        <w:ind w:firstLine="426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9.4. </w:t>
      </w:r>
      <w:r>
        <w:rPr>
          <w:sz w:val="20"/>
          <w:szCs w:val="20"/>
          <w:rtl w:val="0"/>
        </w:rPr>
        <w:t>Сторони зобов</w:t>
      </w:r>
      <w:r>
        <w:rPr>
          <w:sz w:val="20"/>
          <w:szCs w:val="20"/>
          <w:rtl w:val="0"/>
        </w:rPr>
        <w:t>'</w:t>
      </w:r>
      <w:r>
        <w:rPr>
          <w:sz w:val="20"/>
          <w:szCs w:val="20"/>
          <w:rtl w:val="0"/>
        </w:rPr>
        <w:t>язуються повідомляти одна одну рекомендованим листом з повідомленням про зміну статусу платника податків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зміну платіжних реквізитів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адрес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номерів телефонів</w:t>
      </w:r>
      <w:r>
        <w:rPr>
          <w:sz w:val="20"/>
          <w:szCs w:val="20"/>
          <w:rtl w:val="0"/>
        </w:rPr>
        <w:t>/</w:t>
      </w:r>
      <w:r>
        <w:rPr>
          <w:sz w:val="20"/>
          <w:szCs w:val="20"/>
          <w:rtl w:val="0"/>
        </w:rPr>
        <w:t xml:space="preserve">факсів у </w:t>
      </w:r>
      <w:r>
        <w:rPr>
          <w:sz w:val="20"/>
          <w:szCs w:val="20"/>
          <w:rtl w:val="0"/>
        </w:rPr>
        <w:t>5-</w:t>
      </w:r>
      <w:r>
        <w:rPr>
          <w:sz w:val="20"/>
          <w:szCs w:val="20"/>
          <w:rtl w:val="0"/>
        </w:rPr>
        <w:t>ти денний строк з дня виникнення відповідних змін</w:t>
      </w:r>
      <w:r>
        <w:rPr>
          <w:sz w:val="20"/>
          <w:szCs w:val="20"/>
          <w:rtl w:val="0"/>
        </w:rPr>
        <w:t>.</w:t>
      </w:r>
    </w:p>
    <w:p>
      <w:pPr>
        <w:pStyle w:val="Обычный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10. </w:t>
      </w:r>
      <w:r>
        <w:rPr>
          <w:b w:val="1"/>
          <w:bCs w:val="1"/>
          <w:sz w:val="20"/>
          <w:szCs w:val="20"/>
          <w:rtl w:val="0"/>
        </w:rPr>
        <w:t>Строк дії договору</w:t>
      </w:r>
    </w:p>
    <w:p>
      <w:pPr>
        <w:pStyle w:val="Обычный"/>
        <w:ind w:firstLine="426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10.1. </w:t>
      </w:r>
      <w:r>
        <w:rPr>
          <w:sz w:val="20"/>
          <w:szCs w:val="20"/>
          <w:rtl w:val="0"/>
        </w:rPr>
        <w:t>Цей договір набуває чинності з «</w:t>
      </w:r>
      <w:r>
        <w:rPr>
          <w:sz w:val="20"/>
          <w:szCs w:val="20"/>
          <w:rtl w:val="0"/>
        </w:rPr>
        <w:t>01</w:t>
      </w:r>
      <w:r>
        <w:rPr>
          <w:sz w:val="20"/>
          <w:szCs w:val="20"/>
          <w:rtl w:val="0"/>
        </w:rPr>
        <w:t xml:space="preserve">» </w:t>
      </w:r>
      <w:r>
        <w:rPr>
          <w:sz w:val="20"/>
          <w:szCs w:val="20"/>
          <w:rtl w:val="0"/>
        </w:rPr>
        <w:t xml:space="preserve">____ 2024 </w:t>
      </w:r>
      <w:r>
        <w:rPr>
          <w:sz w:val="20"/>
          <w:szCs w:val="20"/>
          <w:rtl w:val="0"/>
        </w:rPr>
        <w:t>року і діє в частині постачання газу до «</w:t>
      </w:r>
      <w:r>
        <w:rPr>
          <w:sz w:val="20"/>
          <w:szCs w:val="20"/>
          <w:rtl w:val="0"/>
        </w:rPr>
        <w:t>31</w:t>
      </w:r>
      <w:r>
        <w:rPr>
          <w:sz w:val="20"/>
          <w:szCs w:val="20"/>
          <w:rtl w:val="0"/>
        </w:rPr>
        <w:t xml:space="preserve">» грудня </w:t>
      </w:r>
      <w:r>
        <w:rPr>
          <w:sz w:val="20"/>
          <w:szCs w:val="20"/>
          <w:rtl w:val="0"/>
        </w:rPr>
        <w:t xml:space="preserve">2024 </w:t>
      </w:r>
      <w:r>
        <w:rPr>
          <w:sz w:val="20"/>
          <w:szCs w:val="20"/>
          <w:rtl w:val="0"/>
        </w:rPr>
        <w:t>року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а в частині проведення розрахунків за газ – до повного виконання грошових зобов’язань</w:t>
      </w:r>
      <w:r>
        <w:rPr>
          <w:sz w:val="20"/>
          <w:szCs w:val="20"/>
          <w:rtl w:val="0"/>
        </w:rPr>
        <w:t>.</w:t>
      </w:r>
    </w:p>
    <w:p>
      <w:pPr>
        <w:pStyle w:val="Обычный"/>
        <w:ind w:firstLine="426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10.2. </w:t>
      </w:r>
      <w:r>
        <w:rPr>
          <w:sz w:val="20"/>
          <w:szCs w:val="20"/>
          <w:rtl w:val="0"/>
        </w:rPr>
        <w:t xml:space="preserve">Якщо за </w:t>
      </w:r>
      <w:r>
        <w:rPr>
          <w:sz w:val="20"/>
          <w:szCs w:val="20"/>
          <w:rtl w:val="0"/>
        </w:rPr>
        <w:t xml:space="preserve">10 </w:t>
      </w:r>
      <w:r>
        <w:rPr>
          <w:sz w:val="20"/>
          <w:szCs w:val="20"/>
          <w:rtl w:val="0"/>
        </w:rPr>
        <w:t>календарних днів до закінчення терміну дії даного договору ні одна із сторін не заявила про його розірвання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то він вважається продовжений на наступний рік</w:t>
      </w:r>
      <w:r>
        <w:rPr>
          <w:sz w:val="20"/>
          <w:szCs w:val="20"/>
          <w:rtl w:val="0"/>
        </w:rPr>
        <w:t>.</w:t>
      </w:r>
    </w:p>
    <w:p>
      <w:pPr>
        <w:pStyle w:val="Обычный"/>
        <w:ind w:firstLine="426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10.3. </w:t>
      </w:r>
      <w:r>
        <w:rPr>
          <w:sz w:val="20"/>
          <w:szCs w:val="20"/>
          <w:rtl w:val="0"/>
        </w:rPr>
        <w:t>У разі дострокового розірвання Договору у встановленому законом порядку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постачання газу припиняється з дня його розірвання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а в частині проведення розрахунків за газ – після повного виконання грошових зобов’язань</w:t>
      </w:r>
      <w:r>
        <w:rPr>
          <w:sz w:val="20"/>
          <w:szCs w:val="20"/>
          <w:rtl w:val="0"/>
        </w:rPr>
        <w:t>.</w:t>
      </w:r>
    </w:p>
    <w:p>
      <w:pPr>
        <w:pStyle w:val="Обычный"/>
        <w:jc w:val="center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11. </w:t>
      </w:r>
      <w:r>
        <w:rPr>
          <w:b w:val="1"/>
          <w:bCs w:val="1"/>
          <w:sz w:val="20"/>
          <w:szCs w:val="20"/>
          <w:rtl w:val="0"/>
        </w:rPr>
        <w:t>Адреси та реквізити Сторін</w:t>
      </w:r>
      <w:r>
        <w:rPr>
          <w:b w:val="1"/>
          <w:bCs w:val="1"/>
          <w:sz w:val="20"/>
          <w:szCs w:val="20"/>
          <w:rtl w:val="0"/>
        </w:rPr>
        <w:t>:</w:t>
      </w:r>
    </w:p>
    <w:tbl>
      <w:tblPr>
        <w:tblW w:w="934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54"/>
        <w:gridCol w:w="4495"/>
      </w:tblGrid>
      <w:tr>
        <w:tblPrEx>
          <w:shd w:val="clear" w:color="auto" w:fill="ced7e7"/>
        </w:tblPrEx>
        <w:trPr>
          <w:trHeight w:val="4277" w:hRule="atLeast"/>
        </w:trPr>
        <w:tc>
          <w:tcPr>
            <w:tcW w:type="dxa" w:w="4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360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Постачальник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Обычный"/>
              <w:widowControl w:val="0"/>
              <w:suppressAutoHyphens w:val="1"/>
              <w:bidi w:val="0"/>
              <w:ind w:left="0" w:right="0" w:firstLine="0"/>
              <w:jc w:val="both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ТОВ «М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Транс»</w:t>
            </w:r>
          </w:p>
          <w:p>
            <w:pPr>
              <w:pStyle w:val="Обычный"/>
              <w:shd w:val="clear" w:color="auto" w:fill="ffffff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Юридична адреса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: 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03035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Київ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вул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Василя Липківського Митрополита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будинок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37,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офіс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1013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ind w:left="0" w:right="0" w:firstLine="0"/>
              <w:jc w:val="left"/>
              <w:rPr>
                <w:sz w:val="20"/>
                <w:szCs w:val="20"/>
                <w:shd w:val="clear" w:color="auto" w:fill="ffffff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IBAN: </w:t>
            </w:r>
            <w:r>
              <w:rPr>
                <w:sz w:val="20"/>
                <w:szCs w:val="20"/>
                <w:shd w:val="clear" w:color="auto" w:fill="ffffff"/>
                <w:rtl w:val="0"/>
                <w:lang w:val="en-US"/>
              </w:rPr>
              <w:t>UA</w:t>
            </w:r>
            <w:r>
              <w:rPr>
                <w:sz w:val="20"/>
                <w:szCs w:val="20"/>
                <w:shd w:val="clear" w:color="auto" w:fill="ffffff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rtl w:val="0"/>
                <w:lang w:val="en-US"/>
              </w:rPr>
              <w:t>523006140000026000500553420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 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ind w:left="0" w:right="0" w:firstLine="0"/>
              <w:jc w:val="left"/>
              <w:rPr>
                <w:sz w:val="20"/>
                <w:szCs w:val="20"/>
                <w:shd w:val="clear" w:color="auto" w:fill="ffffff"/>
                <w:rtl w:val="0"/>
              </w:rPr>
            </w:pP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АТ «КРЕДІ АГРІКОЛЬ БАНК» </w:t>
            </w:r>
          </w:p>
          <w:p>
            <w:pPr>
              <w:pStyle w:val="Обычный"/>
              <w:shd w:val="clear" w:color="auto" w:fill="ffffff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2"/>
                <w:sz w:val="20"/>
                <w:szCs w:val="20"/>
                <w:shd w:val="nil" w:color="auto" w:fill="auto"/>
                <w:rtl w:val="0"/>
              </w:rPr>
              <w:t xml:space="preserve">банку </w:t>
            </w:r>
            <w:r>
              <w:rPr>
                <w:b w:val="1"/>
                <w:bCs w:val="1"/>
                <w:kern w:val="2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kern w:val="2"/>
                <w:sz w:val="20"/>
                <w:szCs w:val="20"/>
                <w:shd w:val="nil" w:color="auto" w:fill="auto"/>
                <w:rtl w:val="0"/>
              </w:rPr>
              <w:t>МФО</w:t>
            </w:r>
            <w:r>
              <w:rPr>
                <w:b w:val="1"/>
                <w:bCs w:val="1"/>
                <w:kern w:val="2"/>
                <w:sz w:val="20"/>
                <w:szCs w:val="20"/>
                <w:shd w:val="nil" w:color="auto" w:fill="auto"/>
                <w:rtl w:val="0"/>
              </w:rPr>
              <w:t xml:space="preserve">):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00614</w:t>
            </w:r>
          </w:p>
          <w:p>
            <w:pPr>
              <w:pStyle w:val="Обычный"/>
              <w:shd w:val="clear" w:color="auto" w:fill="ffffff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ЄДРПОУ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45575342</w:t>
            </w:r>
          </w:p>
          <w:p>
            <w:pPr>
              <w:pStyle w:val="Обычный"/>
              <w:shd w:val="clear" w:color="auto" w:fill="ffffff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ІПН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2705117817</w:t>
            </w:r>
          </w:p>
          <w:p>
            <w:pPr>
              <w:pStyle w:val="Обычный"/>
              <w:shd w:val="clear" w:color="auto" w:fill="ffffff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Тел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.: +380 (99) 057 04 98</w:t>
            </w:r>
          </w:p>
          <w:p>
            <w:pPr>
              <w:pStyle w:val="Обычный"/>
              <w:shd w:val="clear" w:color="auto" w:fill="ffffff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e-mail: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MTTrans-office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@ukr.net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ЕІС код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Обычный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Обычный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Обычный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Обычный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Обычный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b w:val="1"/>
                <w:bCs w:val="1"/>
                <w:sz w:val="20"/>
                <w:szCs w:val="20"/>
                <w:rtl w:val="0"/>
              </w:rPr>
            </w:pPr>
          </w:p>
          <w:p>
            <w:pPr>
              <w:pStyle w:val="Обычный"/>
              <w:tabs>
                <w:tab w:val="left" w:pos="1103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Директор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ab/>
              <w:t xml:space="preserve">______________  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Кислейко 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В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               </w:t>
            </w:r>
          </w:p>
        </w:tc>
        <w:tc>
          <w:tcPr>
            <w:tcW w:type="dxa" w:w="44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360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Споживач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Обычный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Обычный"/>
              <w:widowControl w:val="0"/>
              <w:suppressAutoHyphens w:val="1"/>
              <w:rPr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Обычный"/>
              <w:widowControl w:val="0"/>
              <w:suppressAutoHyphens w:val="1"/>
              <w:rPr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Обычный"/>
              <w:widowControl w:val="0"/>
              <w:suppressAutoHyphens w:val="1"/>
              <w:rPr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Обычный"/>
              <w:widowControl w:val="0"/>
              <w:suppressAutoHyphens w:val="1"/>
              <w:rPr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Обычный"/>
              <w:widowControl w:val="0"/>
              <w:suppressAutoHyphens w:val="1"/>
            </w:pPr>
            <w:r>
              <w:rPr>
                <w:sz w:val="20"/>
                <w:szCs w:val="20"/>
                <w:shd w:val="nil" w:color="auto" w:fill="auto"/>
                <w:lang w:val="ru-RU"/>
              </w:rPr>
            </w:r>
          </w:p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4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Обычный"/>
        <w:widowControl w:val="0"/>
        <w:jc w:val="center"/>
      </w:pPr>
      <w:r>
        <w:rPr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709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  <w:tabs>
        <w:tab w:val="right" w:pos="9329"/>
        <w:tab w:val="clear" w:pos="9355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Без интервала">
    <w:name w:val="Без интервала"/>
    <w:next w:val="Без интервал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